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ofrece al Congreso aprobar una declaración contra el plan secesionista de Artur 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parlamentario de Unión Progreso y Democracia (UPyD) quiere que el Pleno del Congreso rechace la próxima semana el plan secesionista promovido por el presidente de la Generalitat catalana, Artur Mas, y que, además, el Gobierno adopte las medidas necesarias para frenarlo.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Así se recoge en la moción que la formación magenta ha registrado en el Congreso, a la que ha tenido acceso Europa Press, y es consecuencia de la interpelación que su portavoz parlamentaria, Rosa Díez, dirigió este miércoles al ministro de Hacienda, Cristóbal Montoro. 		En el texto, UPyD acusa a la Generalitat de Cataluña y a su presidente, Artur Mas, de estar  "desobedeciendo abiertamente" la prohibición del Tribunal Constitucional sobre la suspensión cautelar de la resolución por el derecho a decidir aprobada por el Parlament el 23 de enero de 2013, que es "manifiestamente ilegal" porque contraviene la Constitución y todo el ordenamiento jurídico que emana de la misma. 		ES "IMPRESCINDIBLE" QUE EL CONGRESO SE PRONUNCIE 		Teniendo en cuenta que Mas sigue adelante con su hoja de ruta "secesionista",  UPyD considera "imprescindible" que el Congreso rechace "tajante y expresamente" el plan soberanista de la Generalitat el texto sobre el derecho a decidir aprobado por el Parlament el pasado 23 de septiembre, y que desarrolla la resolución que en este mismo sentido sacó adelante la misma cámara meses antes. 		Pero, además, la moción del partido que lidera Rosa Díez emplaza al Gobierno a que, utilizando los instrumentos de la Constitución y el resto del ordenamiento jurídico, tome "las medidas necesarias" a fin de "remediar" el "abierto" incumplimiento de la legalidad vigente y de las resoluciones judiciales que "sistemáticamente" viene realizando el Ejecutivo catalán. 		ABIERTA PARA QUE EL PP NO SE OPONGA 		La formación magenta renuncia a citar expresamente al  artículo 155 de la Constitución --el que habla de la suspensión de la autonomía-- que UPyD sí mencionada en la exposición de motivos de su interpelación y que, además, pidió a Montoro que el Gobierno lo aplicara para detener el desafío soberanista. 		Es decir, UPyD opta por plantear al Pleno del Congreso una redacción más genérica en un claro intento de que el PP no pueda oponerse a la moción.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https://www.notasdeprensa.es/upyd-ofrece-al-congreso-aprobar-una_1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