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Las Rozas, Madrid  el 05/05/2010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Una Nueva Forma de invertir en Arte y Decorar.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plazAArtis es una pàgina web en la que se venden reproducciones de obras de arte de alta calidad, en ediciones limitadas, numeradas y autentificadas. plazAArtis repartirà los ingresos de manera equitativa entre los inversores propietarios de las copias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plazAArtis propone una nueva manera de invertir en Arte a la vez que se decora. Se trata de una innovadora manera de entender el mercado del arte, que promueve la creación y dinamiza su comercio. plazAArtis vende reproducciones de obras de arte de alta calidad, en ediciones limitadas, numeradas y autentificadas. Los originales han sido cuidadosamente seleccionados entre artistas con un alto potencial por lo que tienen una alta expectativa de revalorización. Cuando se venda la obra, pasado el plazo de custodia definido, plazAArtis repartirá los ingresos de manera equitativa entre inversores.</w:t>
            </w:r>
          </w:p>
          <w:p>
            <w:pPr>
              <w:ind w:left="-284" w:right="-427"/>
              <w:jc w:val="both"/>
              <w:rPr>
                <w:rFonts/>
                <w:color w:val="262626" w:themeColor="text1" w:themeTint="D9"/>
              </w:rPr>
            </w:pPr>
            <w:r>
              <w:t>	El objetivo de plazAArtis es ser un nuevo lugar de encuentro en torno al arte, entre quienes lo crean y quienes lo aprecian. Haciendo uso de las más sofisticadas técnicas de impresión, plantea acortar las distancias entre el arte exclusivo y el gran público, desarrollando nuevas formas de conciliar aspectos tradicionales de la cultura con las nuevas tecnologías.</w:t>
            </w:r>
          </w:p>
          <w:p>
            <w:pPr>
              <w:ind w:left="-284" w:right="-427"/>
              <w:jc w:val="both"/>
              <w:rPr>
                <w:rFonts/>
                <w:color w:val="262626" w:themeColor="text1" w:themeTint="D9"/>
              </w:rPr>
            </w:pPr>
            <w:r>
              <w:t>	El circuito del arte se compone de sus propios códigos y lenguajes, aspecto éste que lo aleja de aquellas personas que no lo conocen o no son expertas. No obstante, la mayoría de las personas tienen una sensibilidad artística que les lleva a apreciarlo. Lo que propone plazAArtis es una vía innovadora entre el arte y la decoración que permite al comprador acercarse a este mundo con seguridad, sin complejos y con la posibilidad de beneficiarse de las ventajas económicas como inversor.</w:t>
            </w:r>
          </w:p>
          <w:p>
            <w:pPr>
              <w:ind w:left="-284" w:right="-427"/>
              <w:jc w:val="both"/>
              <w:rPr>
                <w:rFonts/>
                <w:color w:val="262626" w:themeColor="text1" w:themeTint="D9"/>
              </w:rPr>
            </w:pPr>
            <w:r>
              <w:t>	Al comprar una copia, se está apoyando a un artista al principio de su carrera y se está apostando por la revalorización que el original pueda sufrir junto al resto de la obra del artista. Por tratarse de copias de la máxima calidad (durabilidad superior a 100 años garantizada), en serie limitada y numerada, autentificadas mediante sello y registro, las mismas copias son susceptibles de revalorizarse junto con el resto de la obra de cada artista.</w:t>
            </w:r>
          </w:p>
          <w:p>
            <w:pPr>
              <w:ind w:left="-284" w:right="-427"/>
              <w:jc w:val="both"/>
              <w:rPr>
                <w:rFonts/>
                <w:color w:val="262626" w:themeColor="text1" w:themeTint="D9"/>
              </w:rPr>
            </w:pPr>
            <w:r>
              <w:t>	Por otro lado plazAArtis tiene vocación de “altavoz” para los artistas, independientemente de que comercialicen sus obras en la página o no. Todos los artistas, de cualquier especialidad, están invitados a utilizar plazAArtis para comunicar sus ventas, exposiciones, premios, obras nuevas, etc. Y por supuesto a trabajar con nosotros.</w:t>
            </w:r>
          </w:p>
          <w:p>
            <w:pPr>
              <w:ind w:left="-284" w:right="-427"/>
              <w:jc w:val="both"/>
              <w:rPr>
                <w:rFonts/>
                <w:color w:val="262626" w:themeColor="text1" w:themeTint="D9"/>
              </w:rPr>
            </w:pPr>
            <w:r>
              <w:t>	Para más información acerca de la noticia que es el objeto de este comunicado de prensa comunique por favor con Oscar Redondo o visite www.plazaartis.com.</w:t>
            </w:r>
          </w:p>
          <w:p>
            <w:pPr>
              <w:ind w:left="-284" w:right="-427"/>
              <w:jc w:val="both"/>
              <w:rPr>
                <w:rFonts/>
                <w:color w:val="262626" w:themeColor="text1" w:themeTint="D9"/>
              </w:rPr>
            </w:pPr>
            <w:r>
              <w:t>		Contacte:	Oscar Redondo, Director	plazAArtis	oscar@plazaartis.com	667 479 486	http://www.plazaartis.com	###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Oscar Redondo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667479486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https://www.notasdeprensa.es/una-nueva-forma-de-invertir-en-arte-y-decorar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Interiorismo Artes Visuales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