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alumna de la Universidad CEU San Pablo, premiada en la VII Edición del Startup Programme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alumna de la doble titulación de Publicidad y RR.PP. e Investigación y Técnicas de Mercado María Herrera Mateos ha obtenido el premio `Madrid Emprende´ en la VII Edición de la competición universitaria de emprendedores `Startup Programme´, por su proyecto `Walwin´, un buscador de becas en el extranjero.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 de una aplicación móvil que conecta a los universitarios y recién licenciados que buscan oportunidades para estudiar o trabajar en el extranjero con las becas que mejor se adaptan a su perfil. Para su creación, María ha contado con la colaboración del alumno de la Universidad Carlos III  David Álvarez Kilner.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María Herrera, que actualmente está terminando sus prácticas en Robert Bosch España, ha ganado recientemente el Programa Factoría de Talento Adecco 2015, un proyecto que tiene como objetivo la identificación y el desarrollo de competencias profesionales y del espíritu emprendedor de los jóvenes españoles.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VII Edición del Startup Programme ha contado con la participación de 180 alumnos procedentes de 21 universidades españolas. De todos ellos, tan sólo han pasado a la final 14 equipos que han presentado un plan de negocio en el que han defendido la creatividad y viabilidad de sus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Startup Programme es un proyecto de índole internacional que se desarrolla de manera simultánea en 17 países europeos, miembros de Junior Achievement. A lo largo de sus siete ediciones, el programa ha generado en España más de 300 proyectos empresariales, logrando la participación de más de 700 jóvenes.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Universidad CEU San Pablo promueve el emprendimiento entre sus alumnos a través del Club de Emprendedores, que ya cuenta con 128 miembros, 23 proyectos tutelados y seis empresas constituidas: `Deepler´, `Help up´, `Cramway´, `Snowcheck´, `Deexme´ y `Wavecheck´. Dicho club pone en contacto a personas con inquietudes e intereses similares para intercambiar experiencias, favorecer el desarrollo personal y profesional,  y formar parte de las acciones institucionales de la Fundación Universitaria San Pablo CEU a través de la iniciativa interuniversitaria CEU Emprende.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Universidad CEU San Pablo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https://www.notasdeprensa.es/una-alumna-de-la-universidad-ceu-san-pablo_1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Premios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