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L'Ametlla del Vallès el 20/06/2019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TSB inaugura nueva planta en Madrid con una inversión de 15,5 millones de euros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 paquetera industrial abre sede en San Fernando de Henares, Madrid, con una superficie de terreno de 50.000 m2. Con este terreno, el nuevo cross dock amplía superficie a la ya existente llegando a unas cifras globales de 75.000 m2 y 26.000 m2 construidos. La compañía cerró el ejercicio 2018 con una facturación de 160 millones de euros y mantiene una previsión de crecimiento del 8% para 2019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TSB, referente en el sector de paquetería industrial, transporte y logística, inaugura en San Fernando de Henares, Madrid, nueva plataforma de 50.000 m2, con un almacén de 12.000m2 y una inversión de 15,5 millones de euros, la mayor de la compañía desde el final de la crisis. De este modo amplía superficie a la ya existente en la capital en Camarma de Esteruelas llegando así a unas cifras globales en Madrid de 75.000 m2 de superficie, 26.000 m2 construidos con 130 muelles de carga y descarga.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camiones de reparto y de ruta y personal propio, el nuevo cross dock generará empleo a 170 personas. Esta nueva sede se añade a las 52 delegaciones con las que ya cuenta, de las que 6 son propias-Madrid (2) Barcelona (2) Valencia (1) Bilbao (1)- y 46 son delegaciones y franquicias con el sistema de gestión y marca de TSB.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“Estamos convencidos de que la creación de esta nueva planta favorecerá a seguir con el buen desarrollo de la compañía y así poder cumplir todas sus previsiones futuras”, declara Blas Fuentes, gerente en la delegación de Madrid. Esta actuación se encuentra dentro de su plan estratégico 2018-2021 y se ha llevado a cabo con recursos propios. Ya en 2016 la compañía dio el primer paso de esta ampliación de negocio añadiendo una nueva plataforma “cross-dock” en Castellbisbal (Barcelona), en una superficie de 40.000 m2 de terreno y 20.000 m2 de almacén con 93 muelles de carga.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TSB ha cerrado el ejercicio 2018 con un crecimiento del 7% respecto al año anterior y una facturación de 160 millones de €. Esta cifra afianza el crecimiento sostenido de la empresa en los últimos años y prevé crecer un 8% más en 2019.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secreto del éxito de la compañía es apostar siempre por la calidad y ofrecer el mejor servicio. Para hacer gala de ello, cumple una ratio de efectividad de un 98% en los cerca de 3 millones de expediciones que realizan al año, los más de 8 millones de bultos y 700 millones de kilos que reparte.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compañía, que lleva 52 años en el sector, centra el 85% de su actividad en el transporte ibérico (España y Portugal), un 12% es internacional y el 3% del resto de su negocio lo desarrolla dentro del área logística.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TSB despliega su actividad también por aire y mar, desde los puertos de Asia hasta cualquier destino de Europa. Ofrece una gestión integral con trazabilidad total y segura de todas sus expediciones mediante un tracking al cliente. De este modo, contribuyen a una mejor calidad de servicio informando en todo momento del curso del pedido a través de su portal web.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compañía está fuertemente comprometida con el medio ambiente, prueba de ello es que en el último ejercicio se han registrado 2,165.654 Kg menos de CO2 emitidos respecto al año anterior, a través del servicio de transporte intermodal.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TSBTSB es una empresa fundada en 1967 en Sabadell (Barcelona) y ya consolidada en el sector como red nacional desde 1980. Casi 20 años después, inicia rutas mercantiles a Portugal y en 2004 empieza su expansión internacional. En 2010 pasa a ser operador integral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Posee una completa red de 52 delegaciones y 18 centros logísticos conectados de forma permanente a través de plataformas tecnológicas. También amplia red de corresponsales y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especialistas en transporte de mercancías y logística, y son expertos en el transporte de carga internacional por vía aérea, terrestre, y marítima.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TSB ofrece logística a medida y servicios de externacionalización, incluido el almacenamiento, acondicionamiento, recogida y embalaje en rutas por España, Andorra, Portugal, Italia, Francia, Suiza e Irlanda.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 de una flota de 950 vehículos, 220 de ellos son de gran tonelaje, unas instalaciones de 150.000 m2 y genera más de 1.000 empleos directos en toda la península. Sede central está en Barberà del Vallés (Barcelona) desde donde desarrolla su actividad comercial y administrativa.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información:María José Vacas616078204mj.vacas.roldan@gmail.com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María José Vacas Roldán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616078204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https://www.notasdeprensa.es/tsb-inaugura-nueva-planta-en-madrid-con-una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Finanzas Madrid Logística Industria Automotriz Actualidad Empresarial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