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Tras una semana del terremoto continúan siendo críticas las necesidades de agua potable, alimentos, cobijo y atención médica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5,5 toneladas de material de ayuda humanitaria enviadas por Oxfam desde España ya están siendo distribuidas y el próximo martes llegarán a Katmandú 12 toneladas más de material procedente de Gran Bretaña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Oxfam trabaja ya en cinco distritos del país: Katmandú, Lalitpur, Bhaktapur (en el valle de Katmandú), Gorkha y Sindhupalchwok, a pesar de las dificultades que aun existen para trasladar la ayuda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destrucción de las viviendas y las constantes réplicas hacen que 2,8 millones de personas estén viviendo a la intemperie (c) Pablo Tosco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cumple una semana del terremoto que asoló Nepal y el país sigue sumido en el caos. Los muertos superan las 6.000 personas y los heridos son más de 14.000 según el gobierno, y en algunas zonas solo ahora está empezando a llegar la ayuda, como en el caso de Gorkha. Las necesidades de agua potable, alimentos, cobijo y atención médica son todavía críticas. Debido a la destrucción y a las innumerables réplicas del terremoto, más de 2,8 millones de personas están viviendo a la intemperie en la época del año en que más llueve.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las necesidades de alimentación de la población se añade el riesgo de que los campesinos no lleguen a tiempo para poder sembrar a finales de mayo y asegurar la alimentación de la población en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Oxfam (Oxfam Intermón en España) a través de la Agencia Española de Cooperación Internacional para el Desarrollo (AECID), ha enviado 5,5 toneladas de material para construir tanques de agua y canalizaciones y kits de higiene para distribuir entre la población. A este material se unirá un nuevo cargamento enviado desde Gran Bretaña con 12 toneladas más que llegará a Katmandú el próximo martes 5 de mayo. La ayuda enviada desde España está siendo ya distribuida entre la población del Valle de Katmandú.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estos momentos, Oxfam está distribuyendo agua potable a los asentamientos provisionales de desplazados en Katmandú y facilitando kits de emergencia con jabón, botellas de cloro, cubos y toallas. Ha instalado más de un centenar de letrinas en el Valle de Katmandú y en Sindhupalchwok. Y a través de las organizaciones locales junto a las que ya estaba trabajando antes de la catástrofe ha distribuido la mayor parte de lonas para construir refugios provisionales, alimentos y mantas. El objetivo es hacer llegar la ayuda a 350.000 personas, el 10% de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NÚMEROS DE CUENTAS PARA HACER DONATIVOS: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Caixa - 2100-0765-81-0200208682 - ES92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Catalunya Caixa - 2013-0500-12-0213849895 - ES09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BBVA - 0182-6035-48-0201504358 - ES07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 - 2038-8978-18-6000232578 - ES53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Triodos Bank 1491-0001-23-2011072622 - ES95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Caixa Popular 3159-0028-94-1664068523 - ES73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Banco Sabadell 00817011100002179221 -ES50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Cajamar 3058-3502-75-2720105007 - ES75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Unicaja 2103-0722-89-0030024676 - ES44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Ibercaja 2085-9303-29-0300219392 - ES66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Santander 0049-1806-92-2012020321 - ES86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https://www.notasdeprensa.es/tras-una-semana-del-terremoto-continuan-siendo_1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