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TramiDeudas habla sobre errores comunes en la gestión de deudas y cómo evitarlos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probable que alguna vez, a pesar de los esfuerzos, las deudas sigan creciendo, puede que se esté cometiendo algunos errores comunes en la gestión de las finanzas que están saboteando los objetivos. La realidad es que muchas personas, sin darse cuenta, cometen errores que complican la situación financiera y generan estrés y preocupación. A continuación, TramiDeudas habla sobre los errores más frecuentes al manejar las deudas y cómo evitarlos para recuperar el control del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llevar un control de los gastosUno de los errores más comunes es no saber en qué se gasta el dinero. Muchas veces, las personas se endeudan sin darse cuenta de que pequeños gastos diarios, como un café o una compra impulsiva, se acumulan con rapidez. Esto genera una sensación de pérdida de control sobre las finanzas y facilita que las deudas crezcan.</w:t>
            </w:r>
          </w:p>
          <w:p>
            <w:pPr>
              <w:ind w:left="-284" w:right="-427"/>
              <w:jc w:val="both"/>
              <w:rPr>
                <w:rFonts/>
                <w:color w:val="262626" w:themeColor="text1" w:themeTint="D9"/>
              </w:rPr>
            </w:pPr>
            <w:r>
              <w:t>Para evitarlo, llevar un registro de todos los gastos, incluso los más pequeños. Hoy en día, existen muchas aplicaciones que permiten hacer esto de manera sencilla desde el teléfono. Tener un panorama claro de los ingresos y regresos ayudará a identificar en qué áreas se puede ahorrar y, así, destinar más recursos a pagar las deudas.</w:t>
            </w:r>
          </w:p>
          <w:p>
            <w:pPr>
              <w:ind w:left="-284" w:right="-427"/>
              <w:jc w:val="both"/>
              <w:rPr>
                <w:rFonts/>
                <w:color w:val="262626" w:themeColor="text1" w:themeTint="D9"/>
              </w:rPr>
            </w:pPr>
            <w:r>
              <w:t>Pagar el mínimo en tarjetas de créditoEste es un error que muchas personas cometen sin saber las graves consecuencias que puede traer. Pagar solo el mínimo de las tarjetas de crédito no reduce apenas la deuda, debido a los altos intereses que se acumulan. En lugar de disminuir, la deuda puede crecer más rápido de lo que se esperaba.</w:t>
            </w:r>
          </w:p>
          <w:p>
            <w:pPr>
              <w:ind w:left="-284" w:right="-427"/>
              <w:jc w:val="both"/>
              <w:rPr>
                <w:rFonts/>
                <w:color w:val="262626" w:themeColor="text1" w:themeTint="D9"/>
              </w:rPr>
            </w:pPr>
            <w:r>
              <w:t>Siempre que se pueda, hay que pagar más del mínimo. Si es posible, se debe liquidar el saldo total de la tarjeta cada mes para evitar el pago de intereses. Si no se puede, se debe priorizar abonar una cantidad mayor para reducir con más rapidez la deuda y, con ello, los intereses a largo plazo.</w:t>
            </w:r>
          </w:p>
          <w:p>
            <w:pPr>
              <w:ind w:left="-284" w:right="-427"/>
              <w:jc w:val="both"/>
              <w:rPr>
                <w:rFonts/>
                <w:color w:val="262626" w:themeColor="text1" w:themeTint="D9"/>
              </w:rPr>
            </w:pPr>
            <w:r>
              <w:t>Ignorar las deudasEs común que cuando la situación se vuelve abrumadora, algunas personas opten por ignorar sus deudas con la esperanza de que se resuelvan solas. Esta estrategia nunca funciona. Ignorar las deudas solo las empeora, ya que los intereses continúan acumulándose, y puede llevar a problemas más serios como embargos o reportes negativos en el historial crediticio.</w:t>
            </w:r>
          </w:p>
          <w:p>
            <w:pPr>
              <w:ind w:left="-284" w:right="-427"/>
              <w:jc w:val="both"/>
              <w:rPr>
                <w:rFonts/>
                <w:color w:val="262626" w:themeColor="text1" w:themeTint="D9"/>
              </w:rPr>
            </w:pPr>
            <w:r>
              <w:t>Enfrentar el problema lo antes posible. Analizar todas las deudas y establecer un plan de acción para pagarlas. Si la situación se supera, buscar asesoría financiera puede ser la mejor opción para recibir orientación profesional. Servicios como Tramideudas pueden ayudar a negociar con los acreedores, refinanciar las deudas y encontrar una solución adaptada a cada situación.</w:t>
            </w:r>
          </w:p>
          <w:p>
            <w:pPr>
              <w:ind w:left="-284" w:right="-427"/>
              <w:jc w:val="both"/>
              <w:rPr>
                <w:rFonts/>
                <w:color w:val="262626" w:themeColor="text1" w:themeTint="D9"/>
              </w:rPr>
            </w:pPr>
            <w:r>
              <w:t>No buscar ayuda a tiempoManejar deudas puede ser complicado, y muchas veces las personas intentan resolverlo todo por su cuenta, incluso cuando la situación está fuera de control. No buscar ayuda a tiempo es un error que puede agravar aún más el problema.</w:t>
            </w:r>
          </w:p>
          <w:p>
            <w:pPr>
              <w:ind w:left="-284" w:right="-427"/>
              <w:jc w:val="both"/>
              <w:rPr>
                <w:rFonts/>
                <w:color w:val="262626" w:themeColor="text1" w:themeTint="D9"/>
              </w:rPr>
            </w:pPr>
            <w:r>
              <w:t>"Si siente que las deudas sobrepasan la situación y no se ve una salida clara, lo mejor es buscar asesoría financiera lo antes posible. Profesionales en manejo de deudas, como los expertos de Tramideudas, pueden ofrecerte soluciones que probablemente no habías considerado. Ellos ayudarán a negociar con los acreedores, reducir los pagos mensuales y crear un plan personalizado para salir de las deudas de manera más eficiente".</w:t>
            </w:r>
          </w:p>
          <w:p>
            <w:pPr>
              <w:ind w:left="-284" w:right="-427"/>
              <w:jc w:val="both"/>
              <w:rPr>
                <w:rFonts/>
                <w:color w:val="262626" w:themeColor="text1" w:themeTint="D9"/>
              </w:rPr>
            </w:pPr>
            <w:r>
              <w:t>Evitar deudas es posible si se toman medidas proactivas para manejar las finanzas de manera inteligente. Identificar los errores comunes en el manejo de deudas y actuar a tiempo es clave para recuperar la estabilidad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TramiDeudas</w:t>
      </w:r>
    </w:p>
    <w:p w:rsidR="00C31F72" w:rsidRDefault="00C31F72" w:rsidP="00AB63FE">
      <w:pPr>
        <w:pStyle w:val="Sinespaciado"/>
        <w:spacing w:line="276" w:lineRule="auto"/>
        <w:ind w:left="-284"/>
        <w:rPr>
          <w:rFonts w:ascii="Arial" w:hAnsi="Arial" w:cs="Arial"/>
        </w:rPr>
      </w:pPr>
      <w:r>
        <w:rPr>
          <w:rFonts w:ascii="Arial" w:hAnsi="Arial" w:cs="Arial"/>
        </w:rPr>
        <w:t>TramiDeudas</w:t>
      </w:r>
    </w:p>
    <w:p w:rsidR="00AB63FE" w:rsidRDefault="00C31F72" w:rsidP="00AB63FE">
      <w:pPr>
        <w:pStyle w:val="Sinespaciado"/>
        <w:spacing w:line="276" w:lineRule="auto"/>
        <w:ind w:left="-284"/>
        <w:rPr>
          <w:rFonts w:ascii="Arial" w:hAnsi="Arial" w:cs="Arial"/>
        </w:rPr>
      </w:pPr>
      <w:r>
        <w:rPr>
          <w:rFonts w:ascii="Arial" w:hAnsi="Arial" w:cs="Arial"/>
        </w:rPr>
        <w:t>910 916 358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https://www.notasdeprensa.es/tramideudas-habla-sobre-errores-comunes-en-la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