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Tormo Franquicias revoluciona el sector franquicia con la presentación de sus nuevos servicios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la puesta en marcha de "Aceleración y Venta de Franquicias" ha conseguido multiplicar las aperturas de sus marcas franquiciadoras. El documento detalla las 4 estrategias que desde la consultora consideran fundamentales para acelerar el crecimiento de las franquicias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consultora de franquicias líder en España, Tormo Franquicias Consulting, anuncia el lanzamiento de sus nuevos servicios que actualizan y modernizan la expansión de las empresas franquiciadoras y que permitirán multiplicar y acelerar el número de aperturas para las enseñas que quieran participar de esta opción, además de mejorar su presencia y notoriedad.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Eduardo Tormo, fundador de la consultora: "En todo este tiempo hemos ido aprendiendo y mejorando paulatinamente con cada una de las empresas que han confiado en nosotros. Hemos tenido aciertos y errores. De cada uno de ellos hemos aprendido. El resultado a fecha de hoy ha sido implantar una metodología de trabajo que nos permite acelerar los resultados de las ventas de franquicias de todas y cada una de las empresas que confían en nosotros y estar en condiciones de garantizar sus resultados".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web de Tormo Franquicias y haciendo click aquí, se puede acceder al documento "Aceleración Venta Franquicias" que detalla en profundidad este servicio y que cualquier usuario puede descargar directamente en su dispositivo.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el equipo de Tormo ha desarrollado una metodología consistente en los 4 pasos o estrategias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Prepararse para crecer y franquiciar.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Crear un amplio conjunto de soportes de marketing diferenciados que atraigan a los candidatos y faciliten la venta de su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Generar referencias atrayendo candidatos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Conversión y comercialización. Automatizar todos los procesos. Gestión de candidatos.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aportaciones principales y en la que más hincapié hacen desde la consultora, es la preparación previa y la creación de los medios y acciones de marketing necesarios para que las marcas franquiciadoras sean capaces de transmitir el valor de lo que venden y puedan diferenciarse de sus competidores.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y como indican: "Nos encontramos frente a un nuevo candidato acostumbrado a tomar decisiones en base a la información que es capaz de percibir por sí mismo y que le podamos facilitar en una primera aproximación. El 87% de los candidatos de franquicia toman sus decisiones sin necesidad de consultar con nosotros. Prefieren acceder a las mismas, de la misma forma que toman sus decisiones en la compra de un automóvil, tecnología, viajes y la mayor parte de actividades que realizan. Solo después, es cuando dispondrán reunirse o conversar directamente con nosotros".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principales materiales en que se concentran son: creación de una web específica para el desarrollo de franquicias; elaboración de vídeos; revisión, adecuación y mejora del dossier de franquicia incorporando contenidos de alto valor; actualización del dossier económico incorporando aspectos enunciados; crear diferentes formatos de mails y estructurar los mismos para poder ser gestionados por CRM; creación de anuncios para Google y redes sociales; preparación de comunicados de prensa y selección de medios para el desarrollo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se comprometen a soportar el 50% de los costes de desarrollo de estos materiales para aquellas empresas en fase inicial que todavía no tienen ningún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Gestión de CandidatosEl objetivo principal según la consultora debe ser el siguiente: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Convertir candidatos genéricos procedentes de múltiples medios en candidatos cualificados.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Convertir candidatos cualificados en contratos de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los primeros. Es fundamental que el equipo comercial sea muy rápido en la primera comunicación, todos los nuevos candidatos potenciales que contacten a una marca en horario comercial deben recibir una respuesta inmediata y, a la vez, esperar una llamada del equipo de expansión en un plazo no superior a las 2 horas o incluso menos si es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fórmula de trabajo únicamente es viable a través de la planificación y organización previa y la incorporación de la tecnología que facilita el adecuado uso de un CRM.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Automatizar los procesos. En palabras de la consultora: "Una vez hemos conseguido captar el interés inicial de nuestros candidatos es cuando debemos empezar a trabajar. El objetivo fundamental es ser altamente eficientes y efectivos. Con tan solo hacer "clic", nuestro equipo pone en marcha toda una secuencia de correos electrónicos previamente personalizados y ya redactados, que nos liberan para poder concentrarnos en mantener conversaciones efectivas con nuestros candidatos más cualificados y nos hacen mucho más efectivos".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gestión de candidatos. La propuesta de trabajo de Tormo Franquicias es la externalización del departamento de expansión mediante la incorporación de su equipo en la comercialización de cada enseña: "El 78% de nuestros clientes consolidan sus planes de expansión en su primer año. El 93% consiguen candidatos desde el primer mes. 1 de cada 4 de nuestros clientes consigue su primer franquiciado en los tres primeros meses".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objetivo final: La fortaleza de la redEl crecimiento de la franquicia se sustenta en sus franquiciados y el objetivo es que ellos ganen dinero y, como consecuencia de sus ganancias, la central también.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necesario mantener un crecimiento continuado que permita solvencia económica y, con la misma, se consigue capacidad de reinversión y apoyo permanente a los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deber de cualquier franquiciador es: ser transparentes, ser comunicativos, tener una actitud de escucha y tratar a los franquiciados como socios y clientes, a la vez que precisan de un alto nivel de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en cualquier negocio, los franquiciados deben estar ganando dinero para poder mantener unas excelentes relaciones. En palabras de la consultora: "Nuestro deber es seleccionarlos adecuadamente y aumentar continuamente sus oportunidades para que obtengan mayores beneficios".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en mayor detalle esta metodología de trabajo, haciendo click aquí, se accede al documento completo: "Aceleración Venta Franquicias".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Acosta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911592558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https://www.notasdeprensa.es/tormo-franquicias-revoluciona-el-sector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