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abre su estructura a profesionales de servicios y asesores que quieren ampliar su oferta de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del Programa Partners Estratégicos de Franquicia, la consultora apoya a aquellos profesionales que precisan expandir sus servicios para dar respuesta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reconocida consultora en franquicias, presenta su Programa Partners Estratégicos de Franquicia. Este programa está dirigido a consultores, asesores de negocios, profesionales de servicios empresariales, comerciales y despachos profesionales que deseen expandir su oferta de servicios y aumentar su base de clientes a través del sistema de franquicia.</w:t>
            </w:r>
          </w:p>
          <w:p>
            <w:pPr>
              <w:ind w:left="-284" w:right="-427"/>
              <w:jc w:val="both"/>
              <w:rPr>
                <w:rFonts/>
                <w:color w:val="262626" w:themeColor="text1" w:themeTint="D9"/>
              </w:rPr>
            </w:pPr>
            <w:r>
              <w:t>¿Qué es el Programa Partners Estratégicos de Franquicia?El objetivo principal de este programa es ayudar a un amplio colectivo de profesionales y despachos que quieren dar respuesta a un creciente número de empresas, emprendedores e inversores que quieren ser parte del sistema de franquicia expandiendo sus negocios o incorporándose en las redes franquiciadoras.</w:t>
            </w:r>
          </w:p>
          <w:p>
            <w:pPr>
              <w:ind w:left="-284" w:right="-427"/>
              <w:jc w:val="both"/>
              <w:rPr>
                <w:rFonts/>
                <w:color w:val="262626" w:themeColor="text1" w:themeTint="D9"/>
              </w:rPr>
            </w:pPr>
            <w:r>
              <w:t>La propuesta de Tormo Franquicias Consulting permite a estos profesionales convertirse en Partners Estratégicos de Franquicia, obteniendo el respaldo de una marca consolidada y el soporte de un equipo experto en el sector. Este programa brinda a cada Partner la oportunidad de especializarse en franquicias, potenciando sus servicios y ofreciendo valor añadido a sus clientes.</w:t>
            </w:r>
          </w:p>
          <w:p>
            <w:pPr>
              <w:ind w:left="-284" w:right="-427"/>
              <w:jc w:val="both"/>
              <w:rPr>
                <w:rFonts/>
                <w:color w:val="262626" w:themeColor="text1" w:themeTint="D9"/>
              </w:rPr>
            </w:pPr>
            <w:r>
              <w:t>En palabras de Eduardo Tormo, Director General de Tormo Franquicias Consulting: "El sector de la franquicia se ha convertido en uno de los sectores de mayor actividad en los últimos años. Es al mismo tiempo una herramienta poderosa para que pymes y emprendedores aceleren su crecimiento y se expandan en el mercado. Nuestro objetivo con este Programa, es poner al alcance de cada pyme y de cada emprendedor un profesional que le ayude a conseguir sus objetivos".</w:t>
            </w:r>
          </w:p>
          <w:p>
            <w:pPr>
              <w:ind w:left="-284" w:right="-427"/>
              <w:jc w:val="both"/>
              <w:rPr>
                <w:rFonts/>
                <w:color w:val="262626" w:themeColor="text1" w:themeTint="D9"/>
              </w:rPr>
            </w:pPr>
            <w:r>
              <w:t>Lo cierto es que, desde hace bastante tiempo, Tormo Franquicias ha venido colaborando con múltiples profesionales que demandaban esta figura. Este Programa supone el inicio de una nueva etapa donde estos profesionales se convierten en una figura esencial en la estrategia de la consultora.</w:t>
            </w:r>
          </w:p>
          <w:p>
            <w:pPr>
              <w:ind w:left="-284" w:right="-427"/>
              <w:jc w:val="both"/>
              <w:rPr>
                <w:rFonts/>
                <w:color w:val="262626" w:themeColor="text1" w:themeTint="D9"/>
              </w:rPr>
            </w:pPr>
            <w:r>
              <w:t>Ventajas de ser un Partner Estratégico en FranquiciaAl unirse al programa, los nuevos Partners Estratégicos obtendrán múltiples beneficios. Entre ellos:</w:t>
            </w:r>
          </w:p>
          <w:p>
            <w:pPr>
              <w:ind w:left="-284" w:right="-427"/>
              <w:jc w:val="both"/>
              <w:rPr>
                <w:rFonts/>
                <w:color w:val="262626" w:themeColor="text1" w:themeTint="D9"/>
              </w:rPr>
            </w:pPr>
            <w:r>
              <w:t>Ampliar su línea de servicios: Podrán ampliar la oferta de servicios a todos sus clientes y al mismo tiempo podrán acceder a un mayor número de empresas y emprendedores, incrementando sus ingresos.</w:t>
            </w:r>
          </w:p>
          <w:p>
            <w:pPr>
              <w:ind w:left="-284" w:right="-427"/>
              <w:jc w:val="both"/>
              <w:rPr>
                <w:rFonts/>
                <w:color w:val="262626" w:themeColor="text1" w:themeTint="D9"/>
              </w:rPr>
            </w:pPr>
            <w:r>
              <w:t>Desarrollo profesional: Se especializarán en un sector que no deja de crecer, convirtiéndose en expertos en franquicias.</w:t>
            </w:r>
          </w:p>
          <w:p>
            <w:pPr>
              <w:ind w:left="-284" w:right="-427"/>
              <w:jc w:val="both"/>
              <w:rPr>
                <w:rFonts/>
                <w:color w:val="262626" w:themeColor="text1" w:themeTint="D9"/>
              </w:rPr>
            </w:pPr>
            <w:r>
              <w:t>Acceso a nuevos recursos: Contarán con el apoyo integral del equipo más experimentado y reconocido en el ámbito de la franquicia.</w:t>
            </w:r>
          </w:p>
          <w:p>
            <w:pPr>
              <w:ind w:left="-284" w:right="-427"/>
              <w:jc w:val="both"/>
              <w:rPr>
                <w:rFonts/>
                <w:color w:val="262626" w:themeColor="text1" w:themeTint="D9"/>
              </w:rPr>
            </w:pPr>
            <w:r>
              <w:t>Uso de la marca Tormo: Podrán utilizar el prestigio y reconocimiento de la marca Tormo Franquicias Consulting como empresa asociada.</w:t>
            </w:r>
          </w:p>
          <w:p>
            <w:pPr>
              <w:ind w:left="-284" w:right="-427"/>
              <w:jc w:val="both"/>
              <w:rPr>
                <w:rFonts/>
                <w:color w:val="262626" w:themeColor="text1" w:themeTint="D9"/>
              </w:rPr>
            </w:pPr>
            <w:r>
              <w:t>¿Cómo unirse al programa?El programa está diseñado para aquellos profesionales que ya ofrecen servicios a empresas y desean ampliar su línea de negocio. Los requisitos son:</w:t>
            </w:r>
          </w:p>
          <w:p>
            <w:pPr>
              <w:ind w:left="-284" w:right="-427"/>
              <w:jc w:val="both"/>
              <w:rPr>
                <w:rFonts/>
                <w:color w:val="262626" w:themeColor="text1" w:themeTint="D9"/>
              </w:rPr>
            </w:pPr>
            <w:r>
              <w:t>Proveer servicios a empresas y emprendedores en distintos sectores.</w:t>
            </w:r>
          </w:p>
          <w:p>
            <w:pPr>
              <w:ind w:left="-284" w:right="-427"/>
              <w:jc w:val="both"/>
              <w:rPr>
                <w:rFonts/>
                <w:color w:val="262626" w:themeColor="text1" w:themeTint="D9"/>
              </w:rPr>
            </w:pPr>
            <w:r>
              <w:t>Estar dispuestos a incorporar la franquicia como una nueva línea de crecimiento empresarial para sus clientes.</w:t>
            </w:r>
          </w:p>
          <w:p>
            <w:pPr>
              <w:ind w:left="-284" w:right="-427"/>
              <w:jc w:val="both"/>
              <w:rPr>
                <w:rFonts/>
                <w:color w:val="262626" w:themeColor="text1" w:themeTint="D9"/>
              </w:rPr>
            </w:pPr>
            <w:r>
              <w:t>Contactar con Tormo Franquicias Consulting para una reunión informativa.</w:t>
            </w:r>
          </w:p>
          <w:p>
            <w:pPr>
              <w:ind w:left="-284" w:right="-427"/>
              <w:jc w:val="both"/>
              <w:rPr>
                <w:rFonts/>
                <w:color w:val="262626" w:themeColor="text1" w:themeTint="D9"/>
              </w:rPr>
            </w:pPr>
            <w:r>
              <w:t>Firmar el contrato de colaboración donde se establecen las condiciones del acuerdo.</w:t>
            </w:r>
          </w:p>
          <w:p>
            <w:pPr>
              <w:ind w:left="-284" w:right="-427"/>
              <w:jc w:val="both"/>
              <w:rPr>
                <w:rFonts/>
                <w:color w:val="262626" w:themeColor="text1" w:themeTint="D9"/>
              </w:rPr>
            </w:pPr>
            <w:r>
              <w:t>Acerca del programa y sus oportunidadesCada vez son más las empresas que quieren crecer en franquicia. Cada vez son más los emprendedores e inversores que quieren formar parte de las redes de franquicia. Cada vez son más las redes de franquicia que quieren crecer localmente.</w:t>
            </w:r>
          </w:p>
          <w:p>
            <w:pPr>
              <w:ind w:left="-284" w:right="-427"/>
              <w:jc w:val="both"/>
              <w:rPr>
                <w:rFonts/>
                <w:color w:val="262626" w:themeColor="text1" w:themeTint="D9"/>
              </w:rPr>
            </w:pPr>
            <w:r>
              <w:t>Comercios, restaurantes, fabricantes, distribuidores, empresas de servicios que quieren ampliar su red comercial, todo tipo de empresas en fase de inicio, plataformas digitales y negocios de éxito son, entre otras muchas más, las actividades que tienen la oportunidad de crecer empresarialmente a través del sistema de franquicia. Y son muchos los emprendedores, inversores y personas en búsqueda de autoempleo los que quieren incorporarse en las redes de franquicia ya operativas.</w:t>
            </w:r>
          </w:p>
          <w:p>
            <w:pPr>
              <w:ind w:left="-284" w:right="-427"/>
              <w:jc w:val="both"/>
              <w:rPr>
                <w:rFonts/>
                <w:color w:val="262626" w:themeColor="text1" w:themeTint="D9"/>
              </w:rPr>
            </w:pPr>
            <w:r>
              <w:t>El Programa Partners Estratégicos Franquicia brinda la oportunidad de ampliar sus servicios a todos los profesionales y despachos que se adhieran a este programa.</w:t>
            </w:r>
          </w:p>
          <w:p>
            <w:pPr>
              <w:ind w:left="-284" w:right="-427"/>
              <w:jc w:val="both"/>
              <w:rPr>
                <w:rFonts/>
                <w:color w:val="262626" w:themeColor="text1" w:themeTint="D9"/>
              </w:rPr>
            </w:pPr>
            <w:r>
              <w:t>Para más información y la posibilidad de convertirse en Partner Estratégico de Franquicia, los interesados pueden solicitar el dosier completo o contactar directamente con la consultora.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https://www.notasdeprensa.es/tormo-franquicias-abre-su-estructura-a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