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revoluciona la logística empresarial con soluciones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empresarial, contar con un socio logístico de confianza es clave para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Courier, con más de 30 años en la industria, emerge como una agencia de transporte líder, brindando soluciones logísticas para empresas personalizadas y eficientes de todos los tamaños y sectores. Desde su establecimiento en 1992, Top Courier ha destacado como una agencia de transporte comprometida con la excelencia y la adaptabilidad. Su enfoque se centra en ofrecer soluciones logísticas a medida que van más allá de la entrega convencional, proporcionando consultoría y soluciones específicas para cada cliente.</w:t>
            </w:r>
          </w:p>
          <w:p>
            <w:pPr>
              <w:ind w:left="-284" w:right="-427"/>
              <w:jc w:val="both"/>
              <w:rPr>
                <w:rFonts/>
                <w:color w:val="262626" w:themeColor="text1" w:themeTint="D9"/>
              </w:rPr>
            </w:pPr>
            <w:r>
              <w:t>Confianza mutua empresa - clienteEl secreto del éxito de Top Courier radica en su equipo humano, compuesto por trabajadores con una media de antigüedad de 12 años. Esta conexión personalizada permite una comprensión profunda de las necesidades individuales de cada cliente, estableciendo relaciones duraderas basadas en la confianza mutua. La flota propia y los conductores contratados refuerzan el control de Top Courier sobre la calidad y puntualidad de sus servicios. Especialistas en transporte para el sector del juego, la empresa garantiza la entrega puerta a puerta de, por ejemplo, máquinas recreativas y otros elementos parecidos, coordinando eficientemente con técnicos e instaladores.</w:t>
            </w:r>
          </w:p>
          <w:p>
            <w:pPr>
              <w:ind w:left="-284" w:right="-427"/>
              <w:jc w:val="both"/>
              <w:rPr>
                <w:rFonts/>
                <w:color w:val="262626" w:themeColor="text1" w:themeTint="D9"/>
              </w:rPr>
            </w:pPr>
            <w:r>
              <w:t>La seguridad, una prioridadRespaldada por una sólida póliza, Top Courier prioriza la seguridad. Además, Top Courier implementa la conducción en equipo, reduciendo los tiempos de entrega y brindando una vigilancia constante del vehículo y su carga. Top Courier se presenta como un aliado logístico estratégico, donde la calidad de servicio, la confianza y una amplia gama de servicios se combinan para ofrecer soluciones integrales a lo largo de la cadena de suministro. Desde el transporte local hasta el internacional, Top Courier se convierte en un facilitador esencial para empresas que buscan eficiencia, calidad y confiabilidad en su logística.</w:t>
            </w:r>
          </w:p>
          <w:p>
            <w:pPr>
              <w:ind w:left="-284" w:right="-427"/>
              <w:jc w:val="both"/>
              <w:rPr>
                <w:rFonts/>
                <w:color w:val="262626" w:themeColor="text1" w:themeTint="D9"/>
              </w:rPr>
            </w:pPr>
            <w:r>
              <w:t>Top Courier es capaz de transformar la palabra logística en una experiencia personalizada y eficiente. Para obtener más información sobre sus servicios y soluciones, consultar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Courier</w:t>
      </w:r>
    </w:p>
    <w:p w:rsidR="00C31F72" w:rsidRDefault="00C31F72" w:rsidP="00AB63FE">
      <w:pPr>
        <w:pStyle w:val="Sinespaciado"/>
        <w:spacing w:line="276" w:lineRule="auto"/>
        <w:ind w:left="-284"/>
        <w:rPr>
          <w:rFonts w:ascii="Arial" w:hAnsi="Arial" w:cs="Arial"/>
        </w:rPr>
      </w:pPr>
      <w:r>
        <w:rPr>
          <w:rFonts w:ascii="Arial" w:hAnsi="Arial" w:cs="Arial"/>
        </w:rPr>
        <w:t>Top Courier</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https://www.notasdeprensa.es/top-courier-revoluciona-la-logistica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