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08/07/2022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52: Las mejores agencias de Marketing Digital de España según los usuarios de Google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cordobesa Dobuss, la malagueña Factoryfy y Pululart, de A Coruña, encabezan la 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Dobuss, Factoryfy y Pululart son las mejores agencias de marketing digital de España, según los resultados del estudio realizado por la Escuela Europea de Empresa. La investigación ha identificado a las compañías españolas mejor valoradas por los usuarios de Google a nivel nacional y en cada provincia.</w:t>
            </w:r>
          </w:p>
          <w:p>
            <w:pPr>
              <w:ind w:left="-284" w:right="-427"/>
              <w:jc w:val="both"/>
              <w:rPr>
                <w:rFonts/>
                <w:color w:val="262626" w:themeColor="text1" w:themeTint="D9"/>
              </w:rPr>
            </w:pPr>
            <w:r>
              <w:t>El objetivo del estudio es aportar información de valor a las empresas de diferentes sectores para desarrollar su digitalización. Por ello, se han analizado los datos de cientos de agencias de marketing digital distribuidas en la totalidad del territorio español y se han clasificado a partir de dos criterios: las valoraciones medias y el total de opiniones registradas por los usuarios en Google My Business. Una herramienta que utilizan las empresas de manera principal para trabajar su reputación online en la red de Google y que es la preferida de los usuarios.</w:t>
            </w:r>
          </w:p>
          <w:p>
            <w:pPr>
              <w:ind w:left="-284" w:right="-427"/>
              <w:jc w:val="both"/>
              <w:rPr>
                <w:rFonts/>
                <w:color w:val="262626" w:themeColor="text1" w:themeTint="D9"/>
              </w:rPr>
            </w:pPr>
            <w:r>
              <w:t>El estudio otorga una puntuación por reseñas y por valoración media a cada agencia. La posición final se obtiene tras sumar la puntuación de estos dos parámetros. Este estudio ha sido desarrollado con los datos recibidos hasta el pasado 25 de mayo de 2022. Para conocer los resultados al completo, click aquí.</w:t>
            </w:r>
          </w:p>
          <w:p>
            <w:pPr>
              <w:ind w:left="-284" w:right="-427"/>
              <w:jc w:val="both"/>
              <w:rPr>
                <w:rFonts/>
                <w:color w:val="262626" w:themeColor="text1" w:themeTint="D9"/>
              </w:rPr>
            </w:pPr>
            <w:r>
              <w:t>Si hay algo que han comprendido las empresas en los últimos años es que la digitalización de los negocios es un aliado estratégico esencial. Ya sea para lograr mayores ventas o mejorar el posicionamiento y reconocimiento de una marca, los retos de las agencias de marketing digital son cada vez mayores.</w:t>
            </w:r>
          </w:p>
          <w:p>
            <w:pPr>
              <w:ind w:left="-284" w:right="-427"/>
              <w:jc w:val="both"/>
              <w:rPr>
                <w:rFonts/>
                <w:color w:val="262626" w:themeColor="text1" w:themeTint="D9"/>
              </w:rPr>
            </w:pPr>
            <w:r>
              <w:t>¿Cuáles son las mejores agencias de marketing digital en España según su valoración en Google?Según los datos arrojados por la investigación, el ranking es el siguiente:</w:t>
            </w:r>
          </w:p>
          <w:p>
            <w:pPr>
              <w:ind w:left="-284" w:right="-427"/>
              <w:jc w:val="both"/>
              <w:rPr>
                <w:rFonts/>
                <w:color w:val="262626" w:themeColor="text1" w:themeTint="D9"/>
              </w:rPr>
            </w:pPr>
            <w:r>
              <w:t>
                <w:p>
                  <w:pPr>
                    <w:ind w:left="-284" w:right="-427"/>
                    <w:jc w:val="both"/>
                    <w:rPr>
                      <w:rFonts/>
                      <w:color w:val="262626" w:themeColor="text1" w:themeTint="D9"/>
                    </w:rPr>
                  </w:pPr>
                  <w:r>
                    <w:t>Dobuss (Córdoba)</w:t>
                  </w:r>
                </w:p>
              </w:t>
            </w:r>
          </w:p>
          <w:p>
            <w:pPr>
              <w:ind w:left="-284" w:right="-427"/>
              <w:jc w:val="both"/>
              <w:rPr>
                <w:rFonts/>
                <w:color w:val="262626" w:themeColor="text1" w:themeTint="D9"/>
              </w:rPr>
            </w:pPr>
            <w:r>
              <w:t>
                <w:p>
                  <w:pPr>
                    <w:ind w:left="-284" w:right="-427"/>
                    <w:jc w:val="both"/>
                    <w:rPr>
                      <w:rFonts/>
                      <w:color w:val="262626" w:themeColor="text1" w:themeTint="D9"/>
                    </w:rPr>
                  </w:pPr>
                  <w:r>
                    <w:t>Factoryfy (Málaga)</w:t>
                  </w:r>
                </w:p>
              </w:t>
            </w:r>
          </w:p>
          <w:p>
            <w:pPr>
              <w:ind w:left="-284" w:right="-427"/>
              <w:jc w:val="both"/>
              <w:rPr>
                <w:rFonts/>
                <w:color w:val="262626" w:themeColor="text1" w:themeTint="D9"/>
              </w:rPr>
            </w:pPr>
            <w:r>
              <w:t>
                <w:p>
                  <w:pPr>
                    <w:ind w:left="-284" w:right="-427"/>
                    <w:jc w:val="both"/>
                    <w:rPr>
                      <w:rFonts/>
                      <w:color w:val="262626" w:themeColor="text1" w:themeTint="D9"/>
                    </w:rPr>
                  </w:pPr>
                  <w:r>
                    <w:t>Pululart (A Coruña)</w:t>
                  </w:r>
                </w:p>
              </w:t>
            </w:r>
          </w:p>
          <w:p>
            <w:pPr>
              <w:ind w:left="-284" w:right="-427"/>
              <w:jc w:val="both"/>
              <w:rPr>
                <w:rFonts/>
                <w:color w:val="262626" w:themeColor="text1" w:themeTint="D9"/>
              </w:rPr>
            </w:pPr>
            <w:r>
              <w:t>
                <w:p>
                  <w:pPr>
                    <w:ind w:left="-284" w:right="-427"/>
                    <w:jc w:val="both"/>
                    <w:rPr>
                      <w:rFonts/>
                      <w:color w:val="262626" w:themeColor="text1" w:themeTint="D9"/>
                    </w:rPr>
                  </w:pPr>
                  <w:r>
                    <w:t>Sarpanet (Cantabria)</w:t>
                  </w:r>
                </w:p>
              </w:t>
            </w:r>
          </w:p>
          <w:p>
            <w:pPr>
              <w:ind w:left="-284" w:right="-427"/>
              <w:jc w:val="both"/>
              <w:rPr>
                <w:rFonts/>
                <w:color w:val="262626" w:themeColor="text1" w:themeTint="D9"/>
              </w:rPr>
            </w:pPr>
            <w:r>
              <w:t>
                <w:p>
                  <w:pPr>
                    <w:ind w:left="-284" w:right="-427"/>
                    <w:jc w:val="both"/>
                    <w:rPr>
                      <w:rFonts/>
                      <w:color w:val="262626" w:themeColor="text1" w:themeTint="D9"/>
                    </w:rPr>
                  </w:pPr>
                  <w:r>
                    <w:t>Citysem (Granada)</w:t>
                  </w:r>
                </w:p>
              </w:t>
            </w:r>
          </w:p>
          <w:p>
            <w:pPr>
              <w:ind w:left="-284" w:right="-427"/>
              <w:jc w:val="both"/>
              <w:rPr>
                <w:rFonts/>
                <w:color w:val="262626" w:themeColor="text1" w:themeTint="D9"/>
              </w:rPr>
            </w:pPr>
            <w:r>
              <w:t>
                <w:p>
                  <w:pPr>
                    <w:ind w:left="-284" w:right="-427"/>
                    <w:jc w:val="both"/>
                    <w:rPr>
                      <w:rFonts/>
                      <w:color w:val="262626" w:themeColor="text1" w:themeTint="D9"/>
                    </w:rPr>
                  </w:pPr>
                  <w:r>
                    <w:t>PZT by Posizionarte (Madrid)</w:t>
                  </w:r>
                </w:p>
              </w:t>
            </w:r>
          </w:p>
          <w:p>
            <w:pPr>
              <w:ind w:left="-284" w:right="-427"/>
              <w:jc w:val="both"/>
              <w:rPr>
                <w:rFonts/>
                <w:color w:val="262626" w:themeColor="text1" w:themeTint="D9"/>
              </w:rPr>
            </w:pPr>
            <w:r>
              <w:t>
                <w:p>
                  <w:pPr>
                    <w:ind w:left="-284" w:right="-427"/>
                    <w:jc w:val="both"/>
                    <w:rPr>
                      <w:rFonts/>
                      <w:color w:val="262626" w:themeColor="text1" w:themeTint="D9"/>
                    </w:rPr>
                  </w:pPr>
                  <w:r>
                    <w:t>3dids (Alicante)</w:t>
                  </w:r>
                </w:p>
              </w:t>
            </w:r>
          </w:p>
          <w:p>
            <w:pPr>
              <w:ind w:left="-284" w:right="-427"/>
              <w:jc w:val="both"/>
              <w:rPr>
                <w:rFonts/>
                <w:color w:val="262626" w:themeColor="text1" w:themeTint="D9"/>
              </w:rPr>
            </w:pPr>
            <w:r>
              <w:t>
                <w:p>
                  <w:pPr>
                    <w:ind w:left="-284" w:right="-427"/>
                    <w:jc w:val="both"/>
                    <w:rPr>
                      <w:rFonts/>
                      <w:color w:val="262626" w:themeColor="text1" w:themeTint="D9"/>
                    </w:rPr>
                  </w:pPr>
                  <w:r>
                    <w:t>Agencia Hello Monday (Sevilla)</w:t>
                  </w:r>
                </w:p>
              </w:t>
            </w:r>
          </w:p>
          <w:p>
            <w:pPr>
              <w:ind w:left="-284" w:right="-427"/>
              <w:jc w:val="both"/>
              <w:rPr>
                <w:rFonts/>
                <w:color w:val="262626" w:themeColor="text1" w:themeTint="D9"/>
              </w:rPr>
            </w:pPr>
            <w:r>
              <w:t>
                <w:p>
                  <w:pPr>
                    <w:ind w:left="-284" w:right="-427"/>
                    <w:jc w:val="both"/>
                    <w:rPr>
                      <w:rFonts/>
                      <w:color w:val="262626" w:themeColor="text1" w:themeTint="D9"/>
                    </w:rPr>
                  </w:pPr>
                  <w:r>
                    <w:t>Blow Marketing (Girona)</w:t>
                  </w:r>
                </w:p>
              </w:t>
            </w:r>
          </w:p>
          <w:p>
            <w:pPr>
              <w:ind w:left="-284" w:right="-427"/>
              <w:jc w:val="both"/>
              <w:rPr>
                <w:rFonts/>
                <w:color w:val="262626" w:themeColor="text1" w:themeTint="D9"/>
              </w:rPr>
            </w:pPr>
            <w:r>
              <w:t>
                <w:p>
                  <w:pPr>
                    <w:ind w:left="-284" w:right="-427"/>
                    <w:jc w:val="both"/>
                    <w:rPr>
                      <w:rFonts/>
                      <w:color w:val="262626" w:themeColor="text1" w:themeTint="D9"/>
                    </w:rPr>
                  </w:pPr>
                  <w:r>
                    <w:t>Marketing Digital Murcia (Murcia)</w:t>
                  </w:r>
                </w:p>
              </w:t>
            </w:r>
          </w:p>
          <w:p>
            <w:pPr>
              <w:ind w:left="-284" w:right="-427"/>
              <w:jc w:val="both"/>
              <w:rPr>
                <w:rFonts/>
                <w:color w:val="262626" w:themeColor="text1" w:themeTint="D9"/>
              </w:rPr>
            </w:pPr>
            <w:r>
              <w:t>Trabajar la reputación online en Google My Business, un factor de negocio claveGoogle My Business, ahora conocida como Google Business Profile, es una de las herramientas básicas con la que los negocios, sean del sector que sean, se dan a conocer frente a sus usuarios y clientes potenciales. Actualmente, es uno de los factores clave para lograr posicionamiento SEO local y ganar relevancia frente a los competidores.</w:t>
            </w:r>
          </w:p>
          <w:p>
            <w:pPr>
              <w:ind w:left="-284" w:right="-427"/>
              <w:jc w:val="both"/>
              <w:rPr>
                <w:rFonts/>
                <w:color w:val="262626" w:themeColor="text1" w:themeTint="D9"/>
              </w:rPr>
            </w:pPr>
            <w:r>
              <w:t>Las ventajas y beneficios de esta herramienta son numerosos, remarcando los siguientes:</w:t>
            </w:r>
          </w:p>
          <w:p>
            <w:pPr>
              <w:ind w:left="-284" w:right="-427"/>
              <w:jc w:val="both"/>
              <w:rPr>
                <w:rFonts/>
                <w:color w:val="262626" w:themeColor="text1" w:themeTint="D9"/>
              </w:rPr>
            </w:pPr>
            <w:r>
              <w:t>
                <w:p>
                  <w:pPr>
                    <w:ind w:left="-284" w:right="-427"/>
                    <w:jc w:val="both"/>
                    <w:rPr>
                      <w:rFonts/>
                      <w:color w:val="262626" w:themeColor="text1" w:themeTint="D9"/>
                    </w:rPr>
                  </w:pPr>
                  <w:r>
                    <w:t>Es la mejor vía para destacar un negocio en las búsquedas de Google.</w:t>
                  </w:r>
                </w:p>
              </w:t>
            </w:r>
          </w:p>
          <w:p>
            <w:pPr>
              <w:ind w:left="-284" w:right="-427"/>
              <w:jc w:val="both"/>
              <w:rPr>
                <w:rFonts/>
                <w:color w:val="262626" w:themeColor="text1" w:themeTint="D9"/>
              </w:rPr>
            </w:pPr>
            <w:r>
              <w:t>
                <w:p>
                  <w:pPr>
                    <w:ind w:left="-284" w:right="-427"/>
                    <w:jc w:val="both"/>
                    <w:rPr>
                      <w:rFonts/>
                      <w:color w:val="262626" w:themeColor="text1" w:themeTint="D9"/>
                    </w:rPr>
                  </w:pPr>
                  <w:r>
                    <w:t>Los clientes potenciales podrán visualizar los productos y servicios de los que dispone la compañía.</w:t>
                  </w:r>
                </w:p>
              </w:t>
            </w:r>
          </w:p>
          <w:p>
            <w:pPr>
              <w:ind w:left="-284" w:right="-427"/>
              <w:jc w:val="both"/>
              <w:rPr>
                <w:rFonts/>
                <w:color w:val="262626" w:themeColor="text1" w:themeTint="D9"/>
              </w:rPr>
            </w:pPr>
            <w:r>
              <w:t>
                <w:p>
                  <w:pPr>
                    <w:ind w:left="-284" w:right="-427"/>
                    <w:jc w:val="both"/>
                    <w:rPr>
                      <w:rFonts/>
                      <w:color w:val="262626" w:themeColor="text1" w:themeTint="D9"/>
                    </w:rPr>
                  </w:pPr>
                  <w:r>
                    <w:t>Acceso a información inmediata de gran utilidad para los usuarios, como son los horarios, ubicación, teléfono, etc.</w:t>
                  </w:r>
                </w:p>
              </w:t>
            </w:r>
          </w:p>
          <w:p>
            <w:pPr>
              <w:ind w:left="-284" w:right="-427"/>
              <w:jc w:val="both"/>
              <w:rPr>
                <w:rFonts/>
                <w:color w:val="262626" w:themeColor="text1" w:themeTint="D9"/>
              </w:rPr>
            </w:pPr>
            <w:r>
              <w:t>
                <w:p>
                  <w:pPr>
                    <w:ind w:left="-284" w:right="-427"/>
                    <w:jc w:val="both"/>
                    <w:rPr>
                      <w:rFonts/>
                      <w:color w:val="262626" w:themeColor="text1" w:themeTint="D9"/>
                    </w:rPr>
                  </w:pPr>
                  <w:r>
                    <w:t>Mejoras en la reputación y credibilidad de la empresa, ya que está siendo juzgada en todo momento por las valoraciones de los usuarios.</w:t>
                  </w:r>
                </w:p>
              </w:t>
            </w:r>
          </w:p>
          <w:p>
            <w:pPr>
              <w:ind w:left="-284" w:right="-427"/>
              <w:jc w:val="both"/>
              <w:rPr>
                <w:rFonts/>
                <w:color w:val="262626" w:themeColor="text1" w:themeTint="D9"/>
              </w:rPr>
            </w:pPr>
            <w:r>
              <w:t>¿Cuáles son las mejores agencias de marketing digital por provincia según su valoración en Google?</w:t>
            </w:r>
          </w:p>
          <w:p>
            <w:pPr>
              <w:ind w:left="-284" w:right="-427"/>
              <w:jc w:val="both"/>
              <w:rPr>
                <w:rFonts/>
                <w:color w:val="262626" w:themeColor="text1" w:themeTint="D9"/>
              </w:rPr>
            </w:pPr>
            <w:r>
              <w:t>Dobuss (4,9/5, 454 reseñas) Córdoba</w:t>
            </w:r>
          </w:p>
          <w:p>
            <w:pPr>
              <w:ind w:left="-284" w:right="-427"/>
              <w:jc w:val="both"/>
              <w:rPr>
                <w:rFonts/>
                <w:color w:val="262626" w:themeColor="text1" w:themeTint="D9"/>
              </w:rPr>
            </w:pPr>
            <w:r>
              <w:t>Factoryfy (4,9/5, 270 reseñas) Málaga</w:t>
            </w:r>
          </w:p>
          <w:p>
            <w:pPr>
              <w:ind w:left="-284" w:right="-427"/>
              <w:jc w:val="both"/>
              <w:rPr>
                <w:rFonts/>
                <w:color w:val="262626" w:themeColor="text1" w:themeTint="D9"/>
              </w:rPr>
            </w:pPr>
            <w:r>
              <w:t>Pululart (5/5, 205 reseñas) A Coruña</w:t>
            </w:r>
          </w:p>
          <w:p>
            <w:pPr>
              <w:ind w:left="-284" w:right="-427"/>
              <w:jc w:val="both"/>
              <w:rPr>
                <w:rFonts/>
                <w:color w:val="262626" w:themeColor="text1" w:themeTint="D9"/>
              </w:rPr>
            </w:pPr>
            <w:r>
              <w:t>Sarpanet (5/5, 154 reseñas) Cantabria</w:t>
            </w:r>
          </w:p>
          <w:p>
            <w:pPr>
              <w:ind w:left="-284" w:right="-427"/>
              <w:jc w:val="both"/>
              <w:rPr>
                <w:rFonts/>
                <w:color w:val="262626" w:themeColor="text1" w:themeTint="D9"/>
              </w:rPr>
            </w:pPr>
            <w:r>
              <w:t>Citysem (4,9/5, 189 reseñas) Granada</w:t>
            </w:r>
          </w:p>
          <w:p>
            <w:pPr>
              <w:ind w:left="-284" w:right="-427"/>
              <w:jc w:val="both"/>
              <w:rPr>
                <w:rFonts/>
                <w:color w:val="262626" w:themeColor="text1" w:themeTint="D9"/>
              </w:rPr>
            </w:pPr>
            <w:r>
              <w:t>PZT by Posizionarte (4,9/5, 182 reseñas) Madrid</w:t>
            </w:r>
          </w:p>
          <w:p>
            <w:pPr>
              <w:ind w:left="-284" w:right="-427"/>
              <w:jc w:val="both"/>
              <w:rPr>
                <w:rFonts/>
                <w:color w:val="262626" w:themeColor="text1" w:themeTint="D9"/>
              </w:rPr>
            </w:pPr>
            <w:r>
              <w:t>3dids (4,9/5, 170 reseñas) Alicante</w:t>
            </w:r>
          </w:p>
          <w:p>
            <w:pPr>
              <w:ind w:left="-284" w:right="-427"/>
              <w:jc w:val="both"/>
              <w:rPr>
                <w:rFonts/>
                <w:color w:val="262626" w:themeColor="text1" w:themeTint="D9"/>
              </w:rPr>
            </w:pPr>
            <w:r>
              <w:t>Agencia Hello Monday (5/5, 132 reseñas) Sevilla</w:t>
            </w:r>
          </w:p>
          <w:p>
            <w:pPr>
              <w:ind w:left="-284" w:right="-427"/>
              <w:jc w:val="both"/>
              <w:rPr>
                <w:rFonts/>
                <w:color w:val="262626" w:themeColor="text1" w:themeTint="D9"/>
              </w:rPr>
            </w:pPr>
            <w:r>
              <w:t>Blow Marketing (5/5, 124 reseñas) Girona</w:t>
            </w:r>
          </w:p>
          <w:p>
            <w:pPr>
              <w:ind w:left="-284" w:right="-427"/>
              <w:jc w:val="both"/>
              <w:rPr>
                <w:rFonts/>
                <w:color w:val="262626" w:themeColor="text1" w:themeTint="D9"/>
              </w:rPr>
            </w:pPr>
            <w:r>
              <w:t>Marketing Digital Murcia (5/5, 112 reseñas) Murcia</w:t>
            </w:r>
          </w:p>
          <w:p>
            <w:pPr>
              <w:ind w:left="-284" w:right="-427"/>
              <w:jc w:val="both"/>
              <w:rPr>
                <w:rFonts/>
                <w:color w:val="262626" w:themeColor="text1" w:themeTint="D9"/>
              </w:rPr>
            </w:pPr>
            <w:r>
              <w:t>Emóleo Diseño Gráfico (5/5, 105 reseñas) Jaén</w:t>
            </w:r>
          </w:p>
          <w:p>
            <w:pPr>
              <w:ind w:left="-284" w:right="-427"/>
              <w:jc w:val="both"/>
              <w:rPr>
                <w:rFonts/>
                <w:color w:val="262626" w:themeColor="text1" w:themeTint="D9"/>
              </w:rPr>
            </w:pPr>
            <w:r>
              <w:t>Plonik (5/5, 84 reseñas) Castellón de la Plana</w:t>
            </w:r>
          </w:p>
          <w:p>
            <w:pPr>
              <w:ind w:left="-284" w:right="-427"/>
              <w:jc w:val="both"/>
              <w:rPr>
                <w:rFonts/>
                <w:color w:val="262626" w:themeColor="text1" w:themeTint="D9"/>
              </w:rPr>
            </w:pPr>
            <w:r>
              <w:t>Agenciaseo.eu (4,9/5, 107 reseñas) Valencia</w:t>
            </w:r>
          </w:p>
          <w:p>
            <w:pPr>
              <w:ind w:left="-284" w:right="-427"/>
              <w:jc w:val="both"/>
              <w:rPr>
                <w:rFonts/>
                <w:color w:val="262626" w:themeColor="text1" w:themeTint="D9"/>
              </w:rPr>
            </w:pPr>
            <w:r>
              <w:t>Ideamos Publicidad (4,9/5, 102 reseñas) Burgos</w:t>
            </w:r>
          </w:p>
          <w:p>
            <w:pPr>
              <w:ind w:left="-284" w:right="-427"/>
              <w:jc w:val="both"/>
              <w:rPr>
                <w:rFonts/>
                <w:color w:val="262626" w:themeColor="text1" w:themeTint="D9"/>
              </w:rPr>
            </w:pPr>
            <w:r>
              <w:t>Agencia YAGLE (5/5, 86 reseñas) Islas Baleares</w:t>
            </w:r>
          </w:p>
          <w:p>
            <w:pPr>
              <w:ind w:left="-284" w:right="-427"/>
              <w:jc w:val="both"/>
              <w:rPr>
                <w:rFonts/>
                <w:color w:val="262626" w:themeColor="text1" w:themeTint="D9"/>
              </w:rPr>
            </w:pPr>
            <w:r>
              <w:t>Brandal Agencia Creativa Digital (5/5, 80 reseñas) Navarra</w:t>
            </w:r>
          </w:p>
          <w:p>
            <w:pPr>
              <w:ind w:left="-284" w:right="-427"/>
              <w:jc w:val="both"/>
              <w:rPr>
                <w:rFonts/>
                <w:color w:val="262626" w:themeColor="text1" w:themeTint="D9"/>
              </w:rPr>
            </w:pPr>
            <w:r>
              <w:t>Sayonara Marketing Digital (5/5, 70 reseñas) Cádiz</w:t>
            </w:r>
          </w:p>
          <w:p>
            <w:pPr>
              <w:ind w:left="-284" w:right="-427"/>
              <w:jc w:val="both"/>
              <w:rPr>
                <w:rFonts/>
                <w:color w:val="262626" w:themeColor="text1" w:themeTint="D9"/>
              </w:rPr>
            </w:pPr>
            <w:r>
              <w:t>Manu Jiménez (5/5, 60 reseñas) Ciudad Real</w:t>
            </w:r>
          </w:p>
          <w:p>
            <w:pPr>
              <w:ind w:left="-284" w:right="-427"/>
              <w:jc w:val="both"/>
              <w:rPr>
                <w:rFonts/>
                <w:color w:val="262626" w:themeColor="text1" w:themeTint="D9"/>
              </w:rPr>
            </w:pPr>
            <w:r>
              <w:t>Ahora Digital Business (5/5, 58 reseñas) Huelva</w:t>
            </w:r>
          </w:p>
          <w:p>
            <w:pPr>
              <w:ind w:left="-284" w:right="-427"/>
              <w:jc w:val="both"/>
              <w:rPr>
                <w:rFonts/>
                <w:color w:val="262626" w:themeColor="text1" w:themeTint="D9"/>
              </w:rPr>
            </w:pPr>
            <w:r>
              <w:t>ZeroMoment Marketing (5/5, 55 reseñas) Gipuzkoa</w:t>
            </w:r>
          </w:p>
          <w:p>
            <w:pPr>
              <w:ind w:left="-284" w:right="-427"/>
              <w:jc w:val="both"/>
              <w:rPr>
                <w:rFonts/>
                <w:color w:val="262626" w:themeColor="text1" w:themeTint="D9"/>
              </w:rPr>
            </w:pPr>
            <w:r>
              <w:t>Asomados (5/5, 52 reseñas) Pontevedra</w:t>
            </w:r>
          </w:p>
          <w:p>
            <w:pPr>
              <w:ind w:left="-284" w:right="-427"/>
              <w:jc w:val="both"/>
              <w:rPr>
                <w:rFonts/>
                <w:color w:val="262626" w:themeColor="text1" w:themeTint="D9"/>
              </w:rPr>
            </w:pPr>
            <w:r>
              <w:t>Resolving (5/5, 50 reseñas) Almería</w:t>
            </w:r>
          </w:p>
          <w:p>
            <w:pPr>
              <w:ind w:left="-284" w:right="-427"/>
              <w:jc w:val="both"/>
              <w:rPr>
                <w:rFonts/>
                <w:color w:val="262626" w:themeColor="text1" w:themeTint="D9"/>
              </w:rPr>
            </w:pPr>
            <w:r>
              <w:t>Saúl Vérez (5/5, 50 reseñas) Lugo</w:t>
            </w:r>
          </w:p>
          <w:p>
            <w:pPr>
              <w:ind w:left="-284" w:right="-427"/>
              <w:jc w:val="both"/>
              <w:rPr>
                <w:rFonts/>
                <w:color w:val="262626" w:themeColor="text1" w:themeTint="D9"/>
              </w:rPr>
            </w:pPr>
            <w:r>
              <w:t>Ayuve (4,9/5, 97 reseñas) Guadalajara</w:t>
            </w:r>
          </w:p>
          <w:p>
            <w:pPr>
              <w:ind w:left="-284" w:right="-427"/>
              <w:jc w:val="both"/>
              <w:rPr>
                <w:rFonts/>
                <w:color w:val="262626" w:themeColor="text1" w:themeTint="D9"/>
              </w:rPr>
            </w:pPr>
            <w:r>
              <w:t>ialcuadrado (4,9/5, 96 reseñas) Valladolid</w:t>
            </w:r>
          </w:p>
          <w:p>
            <w:pPr>
              <w:ind w:left="-284" w:right="-427"/>
              <w:jc w:val="both"/>
              <w:rPr>
                <w:rFonts/>
                <w:color w:val="262626" w:themeColor="text1" w:themeTint="D9"/>
              </w:rPr>
            </w:pPr>
            <w:r>
              <w:t>Interactive Social Media (4,9/5, 95 reseñas) Santa Cruz de Tenerife</w:t>
            </w:r>
          </w:p>
          <w:p>
            <w:pPr>
              <w:ind w:left="-284" w:right="-427"/>
              <w:jc w:val="both"/>
              <w:rPr>
                <w:rFonts/>
                <w:color w:val="262626" w:themeColor="text1" w:themeTint="D9"/>
              </w:rPr>
            </w:pPr>
            <w:r>
              <w:t>Indosmedia (4,9/5, 85 reseñas) León</w:t>
            </w:r>
          </w:p>
          <w:p>
            <w:pPr>
              <w:ind w:left="-284" w:right="-427"/>
              <w:jc w:val="both"/>
              <w:rPr>
                <w:rFonts/>
                <w:color w:val="262626" w:themeColor="text1" w:themeTint="D9"/>
              </w:rPr>
            </w:pPr>
            <w:r>
              <w:t>Agencia Menta (4,9/5, 73 reseñas) Salamanca</w:t>
            </w:r>
          </w:p>
          <w:p>
            <w:pPr>
              <w:ind w:left="-284" w:right="-427"/>
              <w:jc w:val="both"/>
              <w:rPr>
                <w:rFonts/>
                <w:color w:val="262626" w:themeColor="text1" w:themeTint="D9"/>
              </w:rPr>
            </w:pPr>
            <w:r>
              <w:t>Denocheydia (4,9/5, 73 reseñas) Bizkaia</w:t>
            </w:r>
          </w:p>
          <w:p>
            <w:pPr>
              <w:ind w:left="-284" w:right="-427"/>
              <w:jc w:val="both"/>
              <w:rPr>
                <w:rFonts/>
                <w:color w:val="262626" w:themeColor="text1" w:themeTint="D9"/>
              </w:rPr>
            </w:pPr>
            <w:r>
              <w:t>Bucle Marketing Online (4,9/5, 70 reseñas) Zaragoza</w:t>
            </w:r>
          </w:p>
          <w:p>
            <w:pPr>
              <w:ind w:left="-284" w:right="-427"/>
              <w:jc w:val="both"/>
              <w:rPr>
                <w:rFonts/>
                <w:color w:val="262626" w:themeColor="text1" w:themeTint="D9"/>
              </w:rPr>
            </w:pPr>
            <w:r>
              <w:t>Galerna Estudio (4,9/5, 65 reseñas) Asturias</w:t>
            </w:r>
          </w:p>
          <w:p>
            <w:pPr>
              <w:ind w:left="-284" w:right="-427"/>
              <w:jc w:val="both"/>
              <w:rPr>
                <w:rFonts/>
                <w:color w:val="262626" w:themeColor="text1" w:themeTint="D9"/>
              </w:rPr>
            </w:pPr>
            <w:r>
              <w:t>Alquimia Diseño (4,9/5, 65 reseñas) Cuenca</w:t>
            </w:r>
          </w:p>
          <w:p>
            <w:pPr>
              <w:ind w:left="-284" w:right="-427"/>
              <w:jc w:val="both"/>
              <w:rPr>
                <w:rFonts/>
                <w:color w:val="262626" w:themeColor="text1" w:themeTint="D9"/>
              </w:rPr>
            </w:pPr>
            <w:r>
              <w:t>Alcanalytics (4,9/5, 64 reseñas) Teruel</w:t>
            </w:r>
          </w:p>
          <w:p>
            <w:pPr>
              <w:ind w:left="-284" w:right="-427"/>
              <w:jc w:val="both"/>
              <w:rPr>
                <w:rFonts/>
                <w:color w:val="262626" w:themeColor="text1" w:themeTint="D9"/>
              </w:rPr>
            </w:pPr>
            <w:r>
              <w:t>Publydea Illescas (4,9/5, 64 reseñas) Toledo</w:t>
            </w:r>
          </w:p>
          <w:p>
            <w:pPr>
              <w:ind w:left="-284" w:right="-427"/>
              <w:jc w:val="both"/>
              <w:rPr>
                <w:rFonts/>
                <w:color w:val="262626" w:themeColor="text1" w:themeTint="D9"/>
              </w:rPr>
            </w:pPr>
            <w:r>
              <w:t>Presencia en Internet (4,9/5, 62 reseñas) Albacete</w:t>
            </w:r>
          </w:p>
          <w:p>
            <w:pPr>
              <w:ind w:left="-284" w:right="-427"/>
              <w:jc w:val="both"/>
              <w:rPr>
                <w:rFonts/>
                <w:color w:val="262626" w:themeColor="text1" w:themeTint="D9"/>
              </w:rPr>
            </w:pPr>
            <w:r>
              <w:t>CHC Comunicación (5/5, 44 reseñas) Badajoz</w:t>
            </w:r>
          </w:p>
          <w:p>
            <w:pPr>
              <w:ind w:left="-284" w:right="-427"/>
              <w:jc w:val="both"/>
              <w:rPr>
                <w:rFonts/>
                <w:color w:val="262626" w:themeColor="text1" w:themeTint="D9"/>
              </w:rPr>
            </w:pPr>
            <w:r>
              <w:t>Roberto Díaz. Consultor SEO  and  Diseñador Web (5/5, 34 reseñas) Segovia</w:t>
            </w:r>
          </w:p>
          <w:p>
            <w:pPr>
              <w:ind w:left="-284" w:right="-427"/>
              <w:jc w:val="both"/>
              <w:rPr>
                <w:rFonts/>
                <w:color w:val="262626" w:themeColor="text1" w:themeTint="D9"/>
              </w:rPr>
            </w:pPr>
            <w:r>
              <w:t>Social Trends - Comunicació (5/5, 32 reseñas) Lleida</w:t>
            </w:r>
          </w:p>
          <w:p>
            <w:pPr>
              <w:ind w:left="-284" w:right="-427"/>
              <w:jc w:val="both"/>
              <w:rPr>
                <w:rFonts/>
                <w:color w:val="262626" w:themeColor="text1" w:themeTint="D9"/>
              </w:rPr>
            </w:pPr>
            <w:r>
              <w:t>Digitalfis (5/5, 20 reseñas) Huesca</w:t>
            </w:r>
          </w:p>
          <w:p>
            <w:pPr>
              <w:ind w:left="-284" w:right="-427"/>
              <w:jc w:val="both"/>
              <w:rPr>
                <w:rFonts/>
                <w:color w:val="262626" w:themeColor="text1" w:themeTint="D9"/>
              </w:rPr>
            </w:pPr>
            <w:r>
              <w:t>Klawter (5/5, 41 reseñas) Las Palmas de Gran Canaria</w:t>
            </w:r>
          </w:p>
          <w:p>
            <w:pPr>
              <w:ind w:left="-284" w:right="-427"/>
              <w:jc w:val="both"/>
              <w:rPr>
                <w:rFonts/>
                <w:color w:val="262626" w:themeColor="text1" w:themeTint="D9"/>
              </w:rPr>
            </w:pPr>
            <w:r>
              <w:t>Intercastilla Diseño Y Comunicacion Sl (4,8/5, 67 reseñas) Palencia</w:t>
            </w:r>
          </w:p>
          <w:p>
            <w:pPr>
              <w:ind w:left="-284" w:right="-427"/>
              <w:jc w:val="both"/>
              <w:rPr>
                <w:rFonts/>
                <w:color w:val="262626" w:themeColor="text1" w:themeTint="D9"/>
              </w:rPr>
            </w:pPr>
            <w:r>
              <w:t>Talentum Digital (4,8/5, 64 reseñas) Ávila</w:t>
            </w:r>
          </w:p>
          <w:p>
            <w:pPr>
              <w:ind w:left="-284" w:right="-427"/>
              <w:jc w:val="both"/>
              <w:rPr>
                <w:rFonts/>
                <w:color w:val="262626" w:themeColor="text1" w:themeTint="D9"/>
              </w:rPr>
            </w:pPr>
            <w:r>
              <w:t>Zapiplay (4,8/5, 60 reseñas) Tarragona</w:t>
            </w:r>
          </w:p>
          <w:p>
            <w:pPr>
              <w:ind w:left="-284" w:right="-427"/>
              <w:jc w:val="both"/>
              <w:rPr>
                <w:rFonts/>
                <w:color w:val="262626" w:themeColor="text1" w:themeTint="D9"/>
              </w:rPr>
            </w:pPr>
            <w:r>
              <w:t>SDi Digital Group (4,8/5, 58 reseñas) La Rioja</w:t>
            </w:r>
          </w:p>
          <w:p>
            <w:pPr>
              <w:ind w:left="-284" w:right="-427"/>
              <w:jc w:val="both"/>
              <w:rPr>
                <w:rFonts/>
                <w:color w:val="262626" w:themeColor="text1" w:themeTint="D9"/>
              </w:rPr>
            </w:pPr>
            <w:r>
              <w:t>Caronte Web Studio (4,9/5, 38 reseñas) Vitoria-Gasteiz </w:t>
            </w:r>
          </w:p>
          <w:p>
            <w:pPr>
              <w:ind w:left="-284" w:right="-427"/>
              <w:jc w:val="both"/>
              <w:rPr>
                <w:rFonts/>
                <w:color w:val="262626" w:themeColor="text1" w:themeTint="D9"/>
              </w:rPr>
            </w:pPr>
            <w:r>
              <w:t>Javier Mendoza (cyxmedia) (4,9/5, 34 reseñas) Cáceres</w:t>
            </w:r>
          </w:p>
          <w:p>
            <w:pPr>
              <w:ind w:left="-284" w:right="-427"/>
              <w:jc w:val="both"/>
              <w:rPr>
                <w:rFonts/>
                <w:color w:val="262626" w:themeColor="text1" w:themeTint="D9"/>
              </w:rPr>
            </w:pPr>
            <w:r>
              <w:t>Karma Studio (4,9/5, 17 reseñas) Ceuta</w:t>
            </w:r>
          </w:p>
          <w:p>
            <w:pPr>
              <w:ind w:left="-284" w:right="-427"/>
              <w:jc w:val="both"/>
              <w:rPr>
                <w:rFonts/>
                <w:color w:val="262626" w:themeColor="text1" w:themeTint="D9"/>
              </w:rPr>
            </w:pPr>
            <w:r>
              <w:t>Interbenavente (4.8/5, 48 reseñas) Zamora</w:t>
            </w:r>
          </w:p>
          <w:p>
            <w:pPr>
              <w:ind w:left="-284" w:right="-427"/>
              <w:jc w:val="both"/>
              <w:rPr>
                <w:rFonts/>
                <w:color w:val="262626" w:themeColor="text1" w:themeTint="D9"/>
              </w:rPr>
            </w:pPr>
            <w:r>
              <w:t>inova3 (4,7/5, 45 reseñas) Ourense</w:t>
            </w:r>
          </w:p>
          <w:p>
            <w:pPr>
              <w:ind w:left="-284" w:right="-427"/>
              <w:jc w:val="both"/>
              <w:rPr>
                <w:rFonts/>
                <w:color w:val="262626" w:themeColor="text1" w:themeTint="D9"/>
              </w:rPr>
            </w:pPr>
            <w:r>
              <w:t>Web Melilla (4,7/5, 7 reseñas) Melilla</w:t>
            </w:r>
          </w:p>
          <w:p>
            <w:pPr>
              <w:ind w:left="-284" w:right="-427"/>
              <w:jc w:val="both"/>
              <w:rPr>
                <w:rFonts/>
                <w:color w:val="262626" w:themeColor="text1" w:themeTint="D9"/>
              </w:rPr>
            </w:pPr>
            <w:r>
              <w:t>Factoria Creativa Barcelona (4,5/5, 90 reseñas) Barcelona</w:t>
            </w:r>
          </w:p>
          <w:p>
            <w:pPr>
              <w:ind w:left="-284" w:right="-427"/>
              <w:jc w:val="both"/>
              <w:rPr>
                <w:rFonts/>
                <w:color w:val="262626" w:themeColor="text1" w:themeTint="D9"/>
              </w:rPr>
            </w:pPr>
            <w:r>
              <w:t>Commercial B2B (4,6/5, 17 reseñas) Soria</w:t>
            </w:r>
          </w:p>
          <w:p>
            <w:pPr>
              <w:ind w:left="-284" w:right="-427"/>
              <w:jc w:val="both"/>
              <w:rPr>
                <w:rFonts/>
                <w:color w:val="262626" w:themeColor="text1" w:themeTint="D9"/>
              </w:rPr>
            </w:pPr>
            <w:r>
              <w:t>Escuela Europa de EmpresaLa Escuela Europea de Empresa está comprometida con la transformación real de empresas y negocios desde el enfoque digital, la implementación de metodologías que propicien la innovación buscando la mejora de la rentabilidad a través de diferentes actividades formativas.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Europea de Empresa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674 830 256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https://www.notasdeprensa.es/top-52-las-mejores-agencias-de-marketing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