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 CholloMueble ofrece grandes ofertas en una amplia gama de colchones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CholloMueble ofrece desde colchones económicos hasta gamas superiores de grandes marcas para conseguir el mejor descanso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un buen colchón facilita el descanso durante la noche. Tienda CholloMueble lo sabe y ofrecen grandes ofertas para comprar un colchón barato dentro de una amplia gama de posibilidades, desde los modelos básicos hasta modelos de grandes marcas de todas las medidas y de diferentes materiales.</w:t>
            </w:r>
          </w:p>
          <w:p>
            <w:pPr>
              <w:ind w:left="-284" w:right="-427"/>
              <w:jc w:val="both"/>
              <w:rPr>
                <w:rFonts/>
                <w:color w:val="262626" w:themeColor="text1" w:themeTint="D9"/>
              </w:rPr>
            </w:pPr>
            <w:r>
              <w:t>Renovar el colchón cada cierto tiempo supone conseguir un buen descanso ya que si estos no están en buenas condiciones puede verse perjudicado el sueño reparador y, por consiguiente, el rendimiento diario. Si ocurre esto, es una señal inequívoca de que es necesario renovar el colchón.</w:t>
            </w:r>
          </w:p>
          <w:p>
            <w:pPr>
              <w:ind w:left="-284" w:right="-427"/>
              <w:jc w:val="both"/>
              <w:rPr>
                <w:rFonts/>
                <w:color w:val="262626" w:themeColor="text1" w:themeTint="D9"/>
              </w:rPr>
            </w:pPr>
            <w:r>
              <w:t>Elegir el mejor colchónUno de los criterios más importantes a la hora de elegir el mejor colchón es que se adapte de manera natural a la curvatura de la columna para asegurar un buen descanso. Esto es fundamental ya que la zona de la espalda es la parte del cuerpo que más tiende a sufrir si no se descansa correctamente.</w:t>
            </w:r>
          </w:p>
          <w:p>
            <w:pPr>
              <w:ind w:left="-284" w:right="-427"/>
              <w:jc w:val="both"/>
              <w:rPr>
                <w:rFonts/>
                <w:color w:val="262626" w:themeColor="text1" w:themeTint="D9"/>
              </w:rPr>
            </w:pPr>
            <w:r>
              <w:t>Existen varios tipos de colchones según su material de fabricación que también influyen en el descanso. Por ello, la firmeza del colchón representa el grado de soporte y el material, que pueden ser de muelles, viscoelástico y látex, entre otros. La dureza del colchón también influye durante las horas de sueño ya que hay quien prefiere un soporte más firme mientras que otros buscan algo más suave.</w:t>
            </w:r>
          </w:p>
          <w:p>
            <w:pPr>
              <w:ind w:left="-284" w:right="-427"/>
              <w:jc w:val="both"/>
              <w:rPr>
                <w:rFonts/>
                <w:color w:val="262626" w:themeColor="text1" w:themeTint="D9"/>
              </w:rPr>
            </w:pPr>
            <w:r>
              <w:t>Renovar también el somier</w:t>
            </w:r>
          </w:p>
          <w:p>
            <w:pPr>
              <w:ind w:left="-284" w:right="-427"/>
              <w:jc w:val="both"/>
              <w:rPr>
                <w:rFonts/>
                <w:color w:val="262626" w:themeColor="text1" w:themeTint="D9"/>
              </w:rPr>
            </w:pPr>
            <w:r>
              <w:t>Aunque el colchón es lo más importante y el elemento que más se renueva, no hay que olvidar que los canapés y somieres también necesitan renovarse cada cierto tiempo para garantizar un mejor descanso. </w:t>
            </w:r>
          </w:p>
          <w:p>
            <w:pPr>
              <w:ind w:left="-284" w:right="-427"/>
              <w:jc w:val="both"/>
              <w:rPr>
                <w:rFonts/>
                <w:color w:val="262626" w:themeColor="text1" w:themeTint="D9"/>
              </w:rPr>
            </w:pPr>
            <w:r>
              <w:t>Estas estructuras son las que ofrecen una mayor resistencia al colchón. Sin embargo, el canapé está ganando terreno frente al somier ya que suponen un ahorro de espacio y ofrecen un lugar de almacenamiento extra. Además, tampoco dejan pasar polvo y suciedad ya que el colchón está completamente pegado al suelo.</w:t>
            </w:r>
          </w:p>
          <w:p>
            <w:pPr>
              <w:ind w:left="-284" w:right="-427"/>
              <w:jc w:val="both"/>
              <w:rPr>
                <w:rFonts/>
                <w:color w:val="262626" w:themeColor="text1" w:themeTint="D9"/>
              </w:rPr>
            </w:pPr>
            <w:r>
              <w:t>Los canapés son especialmente necesarios para habitaciones de dimensiones reducidas permitiendo optimizar el espacio al completo guardando en su interior todo aquello que no se utilice en el día a día. </w:t>
            </w:r>
          </w:p>
          <w:p>
            <w:pPr>
              <w:ind w:left="-284" w:right="-427"/>
              <w:jc w:val="both"/>
              <w:rPr>
                <w:rFonts/>
                <w:color w:val="262626" w:themeColor="text1" w:themeTint="D9"/>
              </w:rPr>
            </w:pPr>
            <w:r>
              <w:t>En Tienda CholloMueble se puede encontrar todo tipo de mobiliario para dormitorios de las primeras marcas a precios asequibles y ofreciendo un servicio al cliente personalizado en términos de espacio, diseño e instalación.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 CholloMueble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+34 672 28 38 62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https://www.notasdeprensa.es/tienda-chollomueble-ofrece-grandes-ofertas-en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Andalucia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