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14/03/2024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Terrazos Fortuna, innovación en suelos interiores con sus terrazos rectangulares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Terrazos Fortuna, líder en la industria de revestimientos y suelos, muestra cómo utilizar sus terrazos interiores rectangulares. Estos exclusivos pavimentos redefinen la estética interior, ofreciendo a los clientes la oportunidad de crear ambientes únicos y llenos de estilo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terrazos de interior rectangulares de Terrazos Fortuna, fabricante de baldosas y terrazos con sede en Fortuna (Murcia), destacan por su forma alargada, una variante cautivadora en comparación con las opciones convencionales de 40 x 40 centímetros. Una elección que no es casual. Y es que, la forma rectangular proporciona una sensación de amplitud y profundidad, logrando un efecto óptico que amplía visualmente los espacios y otorga una estética específica y refinada.</w:t>
            </w:r>
          </w:p>
          <w:p>
            <w:pPr>
              <w:ind w:left="-284" w:right="-427"/>
              <w:jc w:val="both"/>
              <w:rPr>
                <w:rFonts/>
                <w:color w:val="262626" w:themeColor="text1" w:themeTint="D9"/>
              </w:rPr>
            </w:pPr>
            <w:r>
              <w:t>Una sofisticada gama de tonos y acabadosTerrazos Fortuna, en su búsqueda constante de la excelencia y la satisfacción del cliente, se distingue por ofrecer una experiencia de revestimiento incomparable, materializada en su variada y sofisticada gama de tonos y acabados. Este repertorio, meticulosamente diseñado, no solo cumple con los gustos más exigentes, sino que también se adapta de manera armoniosa a cualquier superficie imaginable, desde los más sutiles, hasta los más extravagantes.</w:t>
            </w:r>
          </w:p>
          <w:p>
            <w:pPr>
              <w:ind w:left="-284" w:right="-427"/>
              <w:jc w:val="both"/>
              <w:rPr>
                <w:rFonts/>
                <w:color w:val="262626" w:themeColor="text1" w:themeTint="D9"/>
              </w:rPr>
            </w:pPr>
            <w:r>
              <w:t>Cada opción es un testimonio de elegancia y se erige como la base perfecta para cualquier estilo de decoración, lo que posiciona a estos terrazos como la elección ideal para aquellas personas que buscan una fusión equilibrada de durabilidad, estética y facilidad de mantenimiento.</w:t>
            </w:r>
          </w:p>
          <w:p>
            <w:pPr>
              <w:ind w:left="-284" w:right="-427"/>
              <w:jc w:val="both"/>
              <w:rPr>
                <w:rFonts/>
                <w:color w:val="262626" w:themeColor="text1" w:themeTint="D9"/>
              </w:rPr>
            </w:pPr>
            <w:r>
              <w:t>La vista puesta en la funcionalidad y los detallesLa versatilidad de la oferta de Terrazos Fortuna no solo se detiene en la estética: es una manifestación palpable de la resistencia al paso del tiempo que caracteriza a los terrazos interiores rectangulares. De hecho, más allá de su atractivo visual, estos terrazos han sido diseñados con propiedades antideslizantes, proporcionando seguridad en cada paso. Este enfoque integral en la calidad se traduce en una inversión duradera y de bajo mantenimiento, liberando a los usuarios de las preocupaciones cotidianas asociadas con el cuidado del suelo.</w:t>
            </w:r>
          </w:p>
          <w:p>
            <w:pPr>
              <w:ind w:left="-284" w:right="-427"/>
              <w:jc w:val="both"/>
              <w:rPr>
                <w:rFonts/>
                <w:color w:val="262626" w:themeColor="text1" w:themeTint="D9"/>
              </w:rPr>
            </w:pPr>
            <w:r>
              <w:t>Y al explorar la innovación intrínseca de Terrazos Fortuna, se revela un compromiso profundo con la excelencia y la funcionalidad. Cada detalle, desde la meticulosa elección de materiales, hasta el diseño final, ha sido cuidadosamente considerado para ofrecer productos que no solo cumplan, sino que superen, las expectativas del cliente. La innovación aquí no es solo estética.</w:t>
            </w:r>
          </w:p>
          <w:p>
            <w:pPr>
              <w:ind w:left="-284" w:right="-427"/>
              <w:jc w:val="both"/>
              <w:rPr>
                <w:rFonts/>
                <w:color w:val="262626" w:themeColor="text1" w:themeTint="D9"/>
              </w:rPr>
            </w:pPr>
            <w:r>
              <w:t>Un catálogo diversificado Para Terrazos Fortuna, cada tono y cada acabado es una expresión única de elegancia. Por ello, apuestan por crear conjuntos que se adapten a las necesidades y deseos individuales de cada cliente. Pero la filosofía de innovación de este fabricante no se limita a ofrecer productos excepcionales. Y es que, representa un enfoque holístico capaz de transformar espacios.</w:t>
            </w:r>
          </w:p>
          <w:p>
            <w:pPr>
              <w:ind w:left="-284" w:right="-427"/>
              <w:jc w:val="both"/>
              <w:rPr>
                <w:rFonts/>
                <w:color w:val="262626" w:themeColor="text1" w:themeTint="D9"/>
              </w:rPr>
            </w:pPr>
            <w:r>
              <w:t>Por todo ello, al elegir Terrazos Fortuna, se elige mucho más que un producto: se elige una asociación con la innovación, la calidad y la atención excepcional al cliente, capaz de transformar espacios comunes en lugares extraordinarios.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Angel Benavente</w:t>
      </w:r>
    </w:p>
    <w:p w:rsidR="00C31F72" w:rsidRDefault="00C31F72" w:rsidP="00AB63FE">
      <w:pPr>
        <w:pStyle w:val="Sinespaciado"/>
        <w:spacing w:line="276" w:lineRule="auto"/>
        <w:ind w:left="-284"/>
        <w:rPr>
          <w:rFonts w:ascii="Arial" w:hAnsi="Arial" w:cs="Arial"/>
        </w:rPr>
      </w:pPr>
      <w:r>
        <w:rPr>
          <w:rFonts w:ascii="Arial" w:hAnsi="Arial" w:cs="Arial"/>
        </w:rPr>
        <w:t>Terrazos Fortuna</w:t>
      </w:r>
    </w:p>
    <w:p w:rsidR="00AB63FE" w:rsidRDefault="00C31F72" w:rsidP="00AB63FE">
      <w:pPr>
        <w:pStyle w:val="Sinespaciado"/>
        <w:spacing w:line="276" w:lineRule="auto"/>
        <w:ind w:left="-284"/>
        <w:rPr>
          <w:rFonts w:ascii="Arial" w:hAnsi="Arial" w:cs="Arial"/>
        </w:rPr>
      </w:pPr>
      <w:r>
        <w:rPr>
          <w:rFonts w:ascii="Arial" w:hAnsi="Arial" w:cs="Arial"/>
        </w:rPr>
        <w:t>968 685 047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https://www.notasdeprensa.es/terrazos-fortuna-innovacion-en-suelos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Hogar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