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Tempel Group sobresale en Genera 2024 con soluciones innovadoras en cabinets y energías renovables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marco de una exitosa participación en Genera 2024, Tempel Group, líder en energías renovables y eficiencia energética, se enorgullece de haber capturado la atención del sector con sus soluciones de String Box y la destacada presentación de productos y soluciones de Fox ESS, Dyness, Kaise, y Panasonic Energy, reafirmando su posición como distribuidor clave en España y Portugal. La feria fue el escenario perfecto para subrayar el compromiso de Tempel Group con la innovación y la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colaboración: claves para el éxitoTempel Group presentó en su stand no solo sus avanzadas e integrales soluciones de Strings Boxes sino también una amplia gama de productos innovadores de marcas de renombre como Fox ESS, Dyness, Kaise, y Panasonic Energy. Estas colaboraciones estratégicas permiten a Tempel Group ofrecer un portafolio más amplio y versátil de soluciones en energías renovables y eficiencia energética, diseñadas para satisfacer las necesidades específicas de cada cliente y proyecto. La presentación destacó la importancia de la adaptabilidad, la calidad y la tecnología avanzada en la promoción de un futuro energético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recepción positiva que refleja una demanda en crecimientoLa positiva recepción de las soluciones de String Box y los productos de Fox ESS, Dyness, Kaise, y Panasonic Energy por parte de los asistentes a Genera 2024 refleja la creciente demanda de soluciones energéticas innovadoras y sostenibles. Este interés subraya el papel crucial de Tempel Group como distribuidor, integrador e instalador dentro del mercado solar y en la introducción de tecnologías avanzadas y soluciones de vanguardia en los mercados español y portugués, fomentando la transición hacia un modelo energético más limpio y eficiente. Así lo muestran a través de su amplio catálogo de productos, recién actualizado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Comprometidos con el futuro de la energía sostenibleEl éxito en Genera 2024 refuerza el compromiso de Tempel Group con la innovación y el liderazgo en el mercado de las energías renovables y la eficiencia energética. Inspirada por la acogida de sus productos y soluciones, la empresa se encuentra más motivada que nunca, tanto a nivel nacional como internacional, para seguir explorando y desarrollando nuevas tecnologías que faciliten la transición hacia un futuro energético más sostenible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Tempel GroupTempel Group es una compañía fundada en Barcelona, España, hace 45 años. Ha desarrollado su actividad centrándose en cuatro áreas de negocio: Energía, Ingeniería, Consumo y Servicios. Del mismo modo, ha logrado una expansión a lo largo de los años, permitiéndole desarrollar actividad comercial en más de 22 países y tener sede propia en 18 ciudades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foco y la visión de i+D de la empresa se sitúa en el desarrollo inteligente de proyectos de eficiencia energética a través de una gran oferta de soluciones integradas de vanguardia, que conllevan la transición de la sostenibilidad y el uso de energías limpias mediante la integración de tecnologías tradicionales con tecnologías avanzadas de gestión energética e Internet of Things (IoT) en todos sus ámbitos.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Cadete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+351214220548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https://www.notasdeprensa.es/tempel-group-sobresale-en-genera-2024-con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