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28/09/2021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Tech & Programmatic Awards, esto son los ganadores para la Academia de Tecnología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La Academia de Tecnología y Programática Skiller, descubre los ganadores de los premios de la de tecnología, acompañada de destacados miembros de la publicidad, medios de comunicación y tecnología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Una gran velada al aire libre y rodeada de estrictas medidas de seguridad que sirvió de plató ideal para la grabación de una ceremonia hace brillar el talento de la publicidad y la tecnología. La ceremonia de entrega fue presentada por el productor y director de cine Miguel Ángel Tobías. Y contó con la asistencia de personalidades como Carlos Rojas, Miembro del Congreso de los Diputados de España y Fernando de Pablo Martín - Director General de la Oficina Digital de la ciudad de Madrid.</w:t></w:r></w:p><w:p><w:pPr><w:ind w:left="-284" w:right="-427"/>	<w:jc w:val="both"/><w:rPr><w:rFonts/><w:color w:val="262626" w:themeColor="text1" w:themeTint="D9"/></w:rPr></w:pPr><w:r><w:t>Carlos Rojas destaco el apoyo y gratitud a ese talento por “perseverar en las nuevas tecnologías, para que cada día seamos más fuertes y más competitivos. Porque nos va a hacer un mejor país”. Continuó remarcando que “la tecnología al servicio de los jóvenes es un elemento poderosísimo para generar empleo”.</w:t></w:r></w:p><w:p><w:pPr><w:ind w:left="-284" w:right="-427"/>	<w:jc w:val="both"/><w:rPr><w:rFonts/><w:color w:val="262626" w:themeColor="text1" w:themeTint="D9"/></w:rPr></w:pPr><w:r><w:t>Fernando de Pablo enfatizo “la transformación y la economía digital precisan de nuevas habilidades. Especialmente en capacidades digitales básicas de toda la población y en especialistas tecnología. La falta de capacidades digitales reduce eficiencia de las organizaciones y administraciones y quita oportunidades de trabajo y de prosperidad personal y familiar. Combatir esta debilidad debe ser, por lo tanto, un objetivo prioritario de todos y muy especialmente de las administraciones públicas”.</w:t></w:r></w:p><w:p><w:pPr><w:ind w:left="-284" w:right="-427"/>	<w:jc w:val="both"/><w:rPr><w:rFonts/><w:color w:val="262626" w:themeColor="text1" w:themeTint="D9"/></w:rPr></w:pPr><w:r><w:t>En el mundo publicitario la tecnología avanza constantemente, pero el talento y las personas son los que le da vida a esa tecnología tan necesaria en estos momentos.</w:t></w:r></w:p><w:p><w:pPr><w:ind w:left="-284" w:right="-427"/>	<w:jc w:val="both"/><w:rPr><w:rFonts/><w:color w:val="262626" w:themeColor="text1" w:themeTint="D9"/></w:rPr></w:pPr><w:r><w:t>Gracias a impulsores como Vidoomy, Atomik, Placebo, Smartme Analytics, S4M, JCDecaux, Tappx, Smart Adserver, Delivery Media, Nextimize, PubMatic, LiveRamp y Omega CRM se pudo compaginar la reactivación de la industria y hacerlo de forma segura disfrutando al aire libre de un agradable momento, en el Centro Nacional de Golf.</w:t></w:r></w:p><w:p><w:pPr><w:ind w:left="-284" w:right="-427"/>	<w:jc w:val="both"/><w:rPr><w:rFonts/><w:color w:val="262626" w:themeColor="text1" w:themeTint="D9"/></w:rPr></w:pPr><w:r><w:t>El honorífico jurado, designado por la Academia y el Presidente del mismo, Mario Torija, falló los siguientes ganadores:</w:t></w:r></w:p><w:p><w:pPr><w:ind w:left="-284" w:right="-427"/>	<w:jc w:val="both"/><w:rPr><w:rFonts/><w:color w:val="262626" w:themeColor="text1" w:themeTint="D9"/></w:rPr></w:pPr><w:r><w:t>Los ganadores en sacar el máximo rendimiento a campañas de publicidad programmatic (Performance): Gold, Patricia Garcés - Making Science. Silver, Jesús Martin Alonso - Publicis Media.</w:t></w:r></w:p><w:p><w:pPr><w:ind w:left="-284" w:right="-427"/>	<w:jc w:val="both"/><w:rPr><w:rFonts/><w:color w:val="262626" w:themeColor="text1" w:themeTint="D9"/></w:rPr></w:pPr><w:r><w:t>Los mejores “novatos” de la industria tecnológica (Programmatic Rookie): Gold, Monica Talavera Huerta - BidBalance. Monserrat Sanchez Hernandez - Publicis Group.</w:t></w:r></w:p><w:p><w:pPr><w:ind w:left="-284" w:right="-427"/>	<w:jc w:val="both"/><w:rPr><w:rFonts/><w:color w:val="262626" w:themeColor="text1" w:themeTint="D9"/></w:rPr></w:pPr><w:r><w:t>En un mundo donde los datos son la clave, destacaron (Data Master): Gold, Jonas Garcia - Making Science. Silver, Sergio Suarez – OMG.</w:t></w:r></w:p><w:p><w:pPr><w:ind w:left="-284" w:right="-427"/>	<w:jc w:val="both"/><w:rPr><w:rFonts/><w:color w:val="262626" w:themeColor="text1" w:themeTint="D9"/></w:rPr></w:pPr><w:r><w:t>Dentro de la publicidad digital en medios de comunicación (Yield) los premios recayeron en :Gold, Juan Carlos Cervera Manca - Alayans. Silver, Prisca Dumas</w:t></w:r></w:p><w:p><w:pPr><w:ind w:left="-284" w:right="-427"/>	<w:jc w:val="both"/><w:rPr><w:rFonts/><w:color w:val="262626" w:themeColor="text1" w:themeTint="D9"/></w:rPr></w:pPr><w:r><w:t>En los capítulos nuevos de este año. En tecnología aplicada a la movilidad urbana (Urban Tech), el galardón fue para Shay Eliahu de Lanez Ltd.</w:t></w:r></w:p><w:p><w:pPr><w:ind w:left="-284" w:right="-427"/>	<w:jc w:val="both"/><w:rPr><w:rFonts/><w:color w:val="262626" w:themeColor="text1" w:themeTint="D9"/></w:rPr></w:pPr><w:r><w:t>En algo clave como es el la tecnología en la gestion de talent fue para (HR Tech) Rocio Fuentes Escribano – HO</w:t></w:r></w:p><w:p><w:pPr><w:ind w:left="-284" w:right="-427"/>	<w:jc w:val="both"/><w:rPr><w:rFonts/><w:color w:val="262626" w:themeColor="text1" w:themeTint="D9"/></w:rPr></w:pPr><w:r><w:t>Y el galardón especial en Innovación en Blockchain fue para “Guionistas del Futuro” de Frit Ravich. La primera acción de marketing digital con tecnología Blockchain por IM+C y que fue recogido por Raul Gilabert Alonso. Raul Gilabert destacó que “el Blockchain Marketing o la tecnología Blockchain aplicada al marketing permite el empoderamiento del consumidor y acerca a las marcas con sus clientes como nunca habíamos podido imaginar. Ya ocurre y hay múltiples ejemplos en Asia y EEUU pero hasta ahora ninguna acción se había llevado a acabo en España, y Guionistas del Futuro de Frit Ravich será la primera. Estamos orgullos en IM+C de haberla llevado a cabo porque la integración de Creatividad y Medios implica integrar también la tecnología, el Data o todo aquello que sea necesario para para buscar las soluciones de comunicación que ayuden a nuestros clientes a conseguir sus objetivos”.</w:t></w:r></w:p><w:p><w:pPr><w:ind w:left="-284" w:right="-427"/>	<w:jc w:val="both"/><w:rPr><w:rFonts/><w:color w:val="262626" w:themeColor="text1" w:themeTint="D9"/></w:rPr></w:pPr><w:r><w:t>Juan Antonio Muñoz-Gallego, socio de Skiller Academy comenta "una vez más el jurado ha reconocido el talento Humano y los Valores que hacen que superemos cualquier reto que nos pone la vida. En crear ciudades sostenibles. Seguir trabajando en la igualdad, que se ve reflejada en los galardonados".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Carlos Diaz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652 94 72 62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https://www.notasdeprensa.es/tech-programmatic-awards-esto-son-los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Nacional Marketing Emprendedores E-Commerce Software Recursos humanos Premios Innovación Tecnológica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