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Team maquillaje o team Skincare: Blissim da a elegir los productos favoritos en la caja de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la venta a partir del 2 de enero en www.blissim.es, para comenzar bien el año, las suscriptoras podrán elegir entre la crema multivitamínica con ingredientes 100% naturales de La Canopée valorada en 26€  y la máscara de pestañas de Serge Lutens para un efecto pestañas postizas valorada en 53€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Blissim da la bienvenida al año nuevo con nuevos descubrimientos de belleza y un objetivo común: una rutina glowy matutina para un acabado terso y brillante.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mes, para adaptarse aún más a sus perfiles y preferencias, las suscriptoras podrán elegir entre dos opciones irresistibles de La Canopée y Serge Lutens.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apasionadas del maquillaje, Blissim propone la máscara de pestañas Serge Lutens, la marca de cosmética y perfumería de lujo, que consigue unas pestañas espectacularmente largas con un acabado larga duración con un valor en formato venta de 53€.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Mientras, las fanáticas del skincare tienen la opción de probar la crema multivitamínica de La Canopée, que aporta un boost de luminosidad y jugosidad a la piel, además de reducir los signos del envejecimiento. Es rica en vitaminas y formulada con 100% de ingredientes de origen natural, incluyendo Rooibos, coco y burití y tiene un valor de 26€ en formato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caja de enero podrás encontrar también un sérum voluminizador con ácido hialurónico para labios de la marca B-Fresh, una mascarilla de Dr. Cosmeceutical para dar luminosidad a la piel y eliminar la hiperpigmentación,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www.blissim.es desde 12,90€ con envío incluido (valor mínimo: 71€).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Blissim en FranciaCreada en 2011 por Quentin Reygrobellet, CEO, y Martin Balas, COO, Blissim es el líder en suscripciones y el 5º minorista de belleza en Francia. Actualmente Blissim es un ecosistema dedicado a todo tipo de cosmética y cuidado personal (e-shop, suscripciones, corners, estudio de marcas, etc.) gracias a su comunidad y a su papel de prescriptora de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Blissim cuenta con más de 300 marcas en Francia, desde los gigantes del sector hasta las nuevas marcas emergentes con el sello "Green" y "Made in Francia".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precursor de un nuevo modelo de consumo de belleza, líder en servicios de suscripción de cajas de belleza en Francia, con una oferta personalizada gracias a los datos y una e-shop de rápido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francesa, que cuenta con 70 empleados, tiene un total de 2 millones de visitas al mes en su tienda virtual, 1,2 millones de clientes y una sólida comunidad de más de 200.000 suscriptores mensuales en Francia y 421.000 suscriptores en su cuenta de Instagram. El perfil de cliente de Blissim es una mujer de 25 a 35 años (80% en las regiones francesas - 20% en Ile de France).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https://www.notasdeprensa.es/team-maquillaje-o-team-skincare-blissim-da-a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