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SynergyX: Líder en diseño y desarrollo de productos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Sybergyx es una empresa formada por un equipo de ingenieros y diseñadores. Lo que evita la pérdida de información clave, la inclusión de funciones innecesarias y, en última instancia, el fracaso en el mercado. Con más de 25 años de experiencia, Synergyx convierte las ideas de sus clientes en productos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SynergyX, una empresa líder en innovación y tecnología con sede en Barcelona, continúa marcando pauta en el ámbito del diseño y desarrollo de productos en la ciudad condal. Con una trayectoria de excelencia y un compromiso inquebrantable con la calidad y la creatividad, SynergyX se ha convertido en un referente en el ecosistema empresarial de Barcelona y más allá.</w:t>
            </w:r>
          </w:p>
          <w:p>
            <w:pPr>
              <w:ind w:left="-284" w:right="-427"/>
              <w:jc w:val="both"/>
              <w:rPr>
                <w:rFonts/>
                <w:color w:val="262626" w:themeColor="text1" w:themeTint="D9"/>
              </w:rPr>
            </w:pPr>
            <w:r>
              <w:t>Especializada en el diseño y desarrollo de productos de vanguardia, SynergyX combina la visión estratégica con la ingeniería de precisión para ofrecer soluciones innovadoras que transforman industrias enteras. Desde dispositivos electrónicos hasta productos de consumo, la empresa ha demostrado una capacidad excepcional para llevar ideas desde la concepción hasta la comercialización, cumpliendo con los más altos estándares de calidad y eficiencia.</w:t>
            </w:r>
          </w:p>
          <w:p>
            <w:pPr>
              <w:ind w:left="-284" w:right="-427"/>
              <w:jc w:val="both"/>
              <w:rPr>
                <w:rFonts/>
                <w:color w:val="262626" w:themeColor="text1" w:themeTint="D9"/>
              </w:rPr>
            </w:pPr>
            <w:r>
              <w:t>El diseño de producto en Barcelona ha sido fundamental para el éxito de SynergyX. La ciudad, conocida por su rica herencia en diseño y su ambiente creativo, proporciona un entorno propicio para la inspiración y la colaboración. El equipo de diseñadores de SynergyX, compuesto por talentos locales e internacionales, se nutre de esta vibrante comunidad para crear productos que no solo sean estéticamente atractivos, sino también funcionales y significativos para los usuarios.</w:t>
            </w:r>
          </w:p>
          <w:p>
            <w:pPr>
              <w:ind w:left="-284" w:right="-427"/>
              <w:jc w:val="both"/>
              <w:rPr>
                <w:rFonts/>
                <w:color w:val="262626" w:themeColor="text1" w:themeTint="D9"/>
              </w:rPr>
            </w:pPr>
            <w:r>
              <w:t>Asimismo, el desarrollo de producto en Barcelona es un área en la que SynergyX sobresale. Con una red de colaboradores que incluye a algunos de los mejores ingenieros y expertos técnicos de la región, la empresa está a la vanguardia de la innovación tecnológica. Desde la integración de inteligencia artificial hasta la aplicación de materiales avanzados, SynergyX está constantemente explorando nuevas fronteras en el desarrollo de productos para satisfacer las demandas cambiantes del mercado global.</w:t>
            </w:r>
          </w:p>
          <w:p>
            <w:pPr>
              <w:ind w:left="-284" w:right="-427"/>
              <w:jc w:val="both"/>
              <w:rPr>
                <w:rFonts/>
                <w:color w:val="262626" w:themeColor="text1" w:themeTint="D9"/>
              </w:rPr>
            </w:pPr>
            <w:r>
              <w:t>En SynergyX, creen en el poder transformador del diseño y la tecnología para mejorar la vida de las personas e impulsar el progreso en la sociedad. Barcelona les brinda el contexto perfecto para nutrir su creatividad y llevar sus ideas más audaces a la realidad.</w:t>
            </w:r>
          </w:p>
          <w:p>
            <w:pPr>
              <w:ind w:left="-284" w:right="-427"/>
              <w:jc w:val="both"/>
              <w:rPr>
                <w:rFonts/>
                <w:color w:val="262626" w:themeColor="text1" w:themeTint="D9"/>
              </w:rPr>
            </w:pPr>
            <w:r>
              <w:t>Con un portafolio diversificado que abarca una amplia gama de sectores, SynergyX continúa consolidando su posición como líder en el diseño y desarrollo de productos en Barcelona y más allá. Con un enfoque en la innovación centrada en el usuario y un compromiso con la excelencia, la empresa está preparada para seguir desafiando los límites y creando un impacto positivo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Synergyx</w:t>
      </w:r>
    </w:p>
    <w:p w:rsidR="00C31F72" w:rsidRDefault="00C31F72" w:rsidP="00AB63FE">
      <w:pPr>
        <w:pStyle w:val="Sinespaciado"/>
        <w:spacing w:line="276" w:lineRule="auto"/>
        <w:ind w:left="-284"/>
        <w:rPr>
          <w:rFonts w:ascii="Arial" w:hAnsi="Arial" w:cs="Arial"/>
        </w:rPr>
      </w:pPr>
      <w:r>
        <w:rPr>
          <w:rFonts w:ascii="Arial" w:hAnsi="Arial" w:cs="Arial"/>
        </w:rPr>
        <w:t>Synergyx</w:t>
      </w:r>
    </w:p>
    <w:p w:rsidR="00AB63FE" w:rsidRDefault="00C31F72" w:rsidP="00AB63FE">
      <w:pPr>
        <w:pStyle w:val="Sinespaciado"/>
        <w:spacing w:line="276" w:lineRule="auto"/>
        <w:ind w:left="-284"/>
        <w:rPr>
          <w:rFonts w:ascii="Arial" w:hAnsi="Arial" w:cs="Arial"/>
        </w:rPr>
      </w:pPr>
      <w:r>
        <w:rPr>
          <w:rFonts w:ascii="Arial" w:hAnsi="Arial" w:cs="Arial"/>
        </w:rPr>
        <w:t>936 789 344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https://www.notasdeprensa.es/synergyx-lider-en-diseno-y-desarrollo-de_1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