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Superlative Watches ofrece la facilidad de Vender Patek Philippe con Garantía de Anonimato y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Superlative Watches, empresa reconocida en el mundo de la relojería por su compromiso con la calidad en lo que a tratos de compraventa de relojes se refiere, se complace en anunciar su experiencia única para vender relojes Patek Philippe de forma anónima y con las máximas garantías de seguridad. Esta iniciativa refleja la dedicación constante de Superlative Watches por proporcionar un servicio totalmente blindado y anónimo enfocado en la compraventa de modelos con reventa de Patek Philippe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de Superlative Watches con la privacidad y seguridad en la venta de Patek PhilippeEn un mercado inundado de opciones, Superlative Watches destaca por su enfoque cuidadoso, transparente y profesional al vender Patek Philippe. La empresa reconoce el valor intrínseco de cada reloj y se compromete a ofrecer las máximas garantias de seguridad y anonimato en lo que a la garantía del reloj se refiere. Superlative Watches redefine la experiencia de vender Patek Philippe, destacándose por su compromiso exclusivo con la privacidad de sus clientes reventa. Ofreciendo un enfoque directo de venta a clientes finales, Superlative Watches retiene unos meses la garantía del Patek Philippe vendido para proteger la inversión y garantizar su respaldo futuro con respecto a seguir sacando relojes Patek Philippe de la tienda oficial. Especializándose en el anonimato, Superlative Watches asegura que la tienda Patek Philippe y terceros no tengan conocimiento de la venta del reloj, garantizando confidencialidad total en todas las transacciones. Este enfoque único y dedicado refleja la posición destacada de Superlative Watches como líder en preservar la privacidad en el mercado de relojes de lujo, proporcionando a los clientes una experiencia excepcional y segura.</w:t>
            </w:r>
          </w:p>
          <w:p>
            <w:pPr>
              <w:ind w:left="-284" w:right="-427"/>
              <w:jc w:val="both"/>
              <w:rPr>
                <w:rFonts/>
                <w:color w:val="262626" w:themeColor="text1" w:themeTint="D9"/>
              </w:rPr>
            </w:pPr>
            <w:r>
              <w:t>Cotizaciones competitivas y tasaciones detalladasAl elegir Superlative Watches para vender su Patek Philippe, los propietarios pueden esperar cotizaciones competitivas que reflejen el valor real de sus relojes. La empresa realiza tasaciones detalladas, teniendo en cuenta la condición, la autenticidad y la historia del reloj. Los propietarios pueden confiar en que recibirán una oferta justa y transparente, respaldada por la reputación de Superlative Watches en el mercado de relojes de lujo. Superlative Watches ha simplificado el proceso de venta de Patek Philippe para hacerlo accesible y sin complicaciones. Los propietarios interesados pueden iniciar el proceso visitando el sitio web de Superlative Watches o visitando una de sus boutiques. Un equipo de especialistas en relojería guiará a los propietarios a través de cada paso, asegurando una transacción sin problemas y garantizando la confidencialidad y seguridad de la información del cliente.</w:t>
            </w:r>
          </w:p>
          <w:p>
            <w:pPr>
              <w:ind w:left="-284" w:right="-427"/>
              <w:jc w:val="both"/>
              <w:rPr>
                <w:rFonts/>
                <w:color w:val="262626" w:themeColor="text1" w:themeTint="D9"/>
              </w:rPr>
            </w:pPr>
            <w:r>
              <w:t>Venta directa a clientes finales: un enfoque exclusivoSuperlative Watches se distingue por su enfoque exclusivo de vender directamente a clientes finales. Al evitar intermediarios, se proporciona una experiencia de compra más personalizada para aquellos que buscan vender un Patek Philippe sin que circule por el mercado gris (Chrono24, portales web, escaparates, anuncios, etc) y asegurando su nombre en la tienda oficial. Este enfoque directo también permite mantener un control más estricto sobre la privacidad de los clientes y la seguridad de sus transacciones.</w:t>
            </w:r>
          </w:p>
          <w:p>
            <w:pPr>
              <w:ind w:left="-284" w:right="-427"/>
              <w:jc w:val="both"/>
              <w:rPr>
                <w:rFonts/>
                <w:color w:val="262626" w:themeColor="text1" w:themeTint="D9"/>
              </w:rPr>
            </w:pPr>
            <w:r>
              <w:t>Se retiene la garantía por seguridad: protegiendo la inversión de los clientes en Patek PhilippeSuperlative Watches, en su compromiso por salvaguardar la privacidad y la inversión de sus clientes en Patek Philippe, implementa medidas adicionales, como la retención de la garantía del reloj vendido por motivos de seguridad. Esta precaución garantiza respaldo futuro en caso de problemas o consultas directas a la tienda de origen. Especializados en el anonimato, la empresa se esfuerza por proteger la identidad de sus clientes, asegurando que la tienda Patek Philippe u otras entidades externas no tengan conocimiento de la venta. La experiencia exclusiva de Superlative Watches destaca como la única en ofrecer un nivel excepcional de cuidado y discreción en el proceso de venta de Patek Philippe. La garantía de confidencialidad total respalda cada transacción, con un equipo altamente capacitado que se compromete a salvaguardar la información personal de los clientes. Superlative Watches se enorgullece de liderar en la preservación de la privacidad en el mercado de relojes de lujo. En resumen, la empresa ofrece no solo una plataforma de compra y venta, sino una experiencia completa que prioriza la privacidad, seguridad y exclusividad, comprometiéndose a brindar un ambiente cómodo y seguro para cada cliente durante la transacción de su Patek Philippe.</w:t>
            </w:r>
          </w:p>
          <w:p>
            <w:pPr>
              <w:ind w:left="-284" w:right="-427"/>
              <w:jc w:val="both"/>
              <w:rPr>
                <w:rFonts/>
                <w:color w:val="262626" w:themeColor="text1" w:themeTint="D9"/>
              </w:rPr>
            </w:pPr>
            <w:r>
              <w:t>Superlative Watches: Un Conocimiento Profundo y Experiencia SólidaSuperlative Watches ha consolidado su posición como un referente en la industria relojera del lujo, gracias a su profundo conocimiento y experiencia en relojes Patek Philippe. La empresa ha reunido un equipo de expertos apasionados y conocedores que comprenden la esencia y el valor de cada pieza. Su dedicación a la autenticidad y la calidad se refleja en cada transacción.</w:t>
            </w:r>
          </w:p>
          <w:p>
            <w:pPr>
              <w:ind w:left="-284" w:right="-427"/>
              <w:jc w:val="both"/>
              <w:rPr>
                <w:rFonts/>
                <w:color w:val="262626" w:themeColor="text1" w:themeTint="D9"/>
              </w:rPr>
            </w:pPr>
            <w:r>
              <w:t>Coleccionismo y Asesoramiento PersonalizadoSuperlative Watches no solo se dedica a la compra y venta, sino que también fomenta la pasión por coleccionar relojes Patek Philippe. Sus expertos no solo asesoran en la adquisición, sino que también guían a los coleccionistas en la construcción y gestión de sus colecciones. Este enfoque personalizado distingue a Superlative Watches como un socio de confianza para los amantes de los relojes de alta gama y los compradores reventa que deseen especular con el valor de las piezas según el mercado.</w:t>
            </w:r>
          </w:p>
          <w:p>
            <w:pPr>
              <w:ind w:left="-284" w:right="-427"/>
              <w:jc w:val="both"/>
              <w:rPr>
                <w:rFonts/>
                <w:color w:val="262626" w:themeColor="text1" w:themeTint="D9"/>
              </w:rPr>
            </w:pPr>
            <w:r>
              <w:t>Superlative Watches, la Elección Sobresaliente en el Mundo de Patek PhilippeEn resumen, Superlative Watches se erige como un bastión de conocimiento y excelencia en la compra y venta de relojes Patek Philippe. Su compromiso con la autenticidad, la calidad y la experiencia del cliente lo convierten en el socio ideal para aquellos que buscan sumergirse en el refinado universo de los relojes de lujo y sobre todo, para aquellos coleccionistas que deseen vender y sacar redito de sus relojes Patek Philippe sin comprometer su nombre y garantía. En cada transacción, Superlative Watches demuestra que no solo trata con relojes, sino que también aprecia y comprende la historia y el arte que encierran estas piezas únicas.</w:t>
            </w:r>
          </w:p>
          <w:p>
            <w:pPr>
              <w:ind w:left="-284" w:right="-427"/>
              <w:jc w:val="both"/>
              <w:rPr>
                <w:rFonts/>
                <w:color w:val="262626" w:themeColor="text1" w:themeTint="D9"/>
              </w:rPr>
            </w:pPr>
            <w:r>
              <w:t>La afirmación de que Superlative Watches es la mejor empresa de compraventa de relojes se fundamenta en varios aspectos que destacan la excelencia y la calidad de sus servicios. Aquí se detallan algunas razones que respaldan esta afirmación:</w:t>
            </w:r>
          </w:p>
          <w:p>
            <w:pPr>
              <w:ind w:left="-284" w:right="-427"/>
              <w:jc w:val="both"/>
              <w:rPr>
                <w:rFonts/>
                <w:color w:val="262626" w:themeColor="text1" w:themeTint="D9"/>
              </w:rPr>
            </w:pPr>
            <w:r>
              <w:t>
                <w:p>
                  <w:pPr>
                    <w:ind w:left="-284" w:right="-427"/>
                    <w:jc w:val="both"/>
                    <w:rPr>
                      <w:rFonts/>
                      <w:color w:val="262626" w:themeColor="text1" w:themeTint="D9"/>
                    </w:rPr>
                  </w:pPr>
                  <w:r>
                    <w:t>Experiencia y Conocimiento Profundo: Superlative Watches cuenta con un equipo de expertos en relojería con un conocimiento profundo y una amplia experiencia en el mercado. La comprensión detallada de las marcas, modelos y condiciones del mercado les permite brindar asesoramiento preciso a los clientes y realizar valoraciones precisas.</w:t>
                  </w:r>
                </w:p>
              </w:t>
            </w:r>
          </w:p>
          <w:p>
            <w:pPr>
              <w:ind w:left="-284" w:right="-427"/>
              <w:jc w:val="both"/>
              <w:rPr>
                <w:rFonts/>
                <w:color w:val="262626" w:themeColor="text1" w:themeTint="D9"/>
              </w:rPr>
            </w:pPr>
            <w:r>
              <w:t>
                <w:p>
                  <w:pPr>
                    <w:ind w:left="-284" w:right="-427"/>
                    <w:jc w:val="both"/>
                    <w:rPr>
                      <w:rFonts/>
                      <w:color w:val="262626" w:themeColor="text1" w:themeTint="D9"/>
                    </w:rPr>
                  </w:pPr>
                  <w:r>
                    <w:t>Transparencia y Honestidad: La transparencia es fundamental en cualquier transacción comercial. Superlative Watches se destaca por su honestidad en todas las fases del proceso de compraventa. Desde la tasación inicial hasta la negociación final, la empresa se esfuerza por mantener una comunicación clara y abierta con los clientes.</w:t>
                  </w:r>
                </w:p>
              </w:t>
            </w:r>
          </w:p>
          <w:p>
            <w:pPr>
              <w:ind w:left="-284" w:right="-427"/>
              <w:jc w:val="both"/>
              <w:rPr>
                <w:rFonts/>
                <w:color w:val="262626" w:themeColor="text1" w:themeTint="D9"/>
              </w:rPr>
            </w:pPr>
            <w:r>
              <w:t>
                <w:p>
                  <w:pPr>
                    <w:ind w:left="-284" w:right="-427"/>
                    <w:jc w:val="both"/>
                    <w:rPr>
                      <w:rFonts/>
                      <w:color w:val="262626" w:themeColor="text1" w:themeTint="D9"/>
                    </w:rPr>
                  </w:pPr>
                  <w:r>
                    <w:t>Autenticidad Garantizada: La autenticidad de los relojes es esencial en el mundo de la relojería de lujo. Superlative Watches se compromete a garantizar la autenticidad de cada reloj que pasa por sus manos. Este enfoque asegura a los clientes que están adquiriendo productos genuinos y de calidad. Superlative Watches unicamente adquiere modelos con garantía recién salidos de concesión oficial.</w:t>
                  </w:r>
                </w:p>
              </w:t>
            </w:r>
          </w:p>
          <w:p>
            <w:pPr>
              <w:ind w:left="-284" w:right="-427"/>
              <w:jc w:val="both"/>
              <w:rPr>
                <w:rFonts/>
                <w:color w:val="262626" w:themeColor="text1" w:themeTint="D9"/>
              </w:rPr>
            </w:pPr>
            <w:r>
              <w:t>
                <w:p>
                  <w:pPr>
                    <w:ind w:left="-284" w:right="-427"/>
                    <w:jc w:val="both"/>
                    <w:rPr>
                      <w:rFonts/>
                      <w:color w:val="262626" w:themeColor="text1" w:themeTint="D9"/>
                    </w:rPr>
                  </w:pPr>
                  <w:r>
                    <w:t>Enfoque Personalizado: Cada cliente tiene necesidades y expectativas únicas. Superlative Watches se distingue por ofrecer un enfoque personalizado en la atención al cliente. Ya sea en la compra o venta de relojes, la empresa se esfuerza por entender las preferencias individuales y adaptar sus servicios en consecuencia.</w:t>
                  </w:r>
                </w:p>
              </w:t>
            </w:r>
          </w:p>
          <w:p>
            <w:pPr>
              <w:ind w:left="-284" w:right="-427"/>
              <w:jc w:val="both"/>
              <w:rPr>
                <w:rFonts/>
                <w:color w:val="262626" w:themeColor="text1" w:themeTint="D9"/>
              </w:rPr>
            </w:pPr>
            <w:r>
              <w:t>
                <w:p>
                  <w:pPr>
                    <w:ind w:left="-284" w:right="-427"/>
                    <w:jc w:val="both"/>
                    <w:rPr>
                      <w:rFonts/>
                      <w:color w:val="262626" w:themeColor="text1" w:themeTint="D9"/>
                    </w:rPr>
                  </w:pPr>
                  <w:r>
                    <w:t>Red de Clientes y Coleccionistas: Superlative Watches ha construido una sólida red de clientes y coleccionistas en la industria de la relojería de lujo. Esta red permite a la empresa acceder a una variedad de relojes de alta gama y conectar a compradores y vendedores de todas las partes del mundo de manera eficiente.</w:t>
                  </w:r>
                </w:p>
              </w:t>
            </w:r>
          </w:p>
          <w:p>
            <w:pPr>
              <w:ind w:left="-284" w:right="-427"/>
              <w:jc w:val="both"/>
              <w:rPr>
                <w:rFonts/>
                <w:color w:val="262626" w:themeColor="text1" w:themeTint="D9"/>
              </w:rPr>
            </w:pPr>
            <w:r>
              <w:t>
                <w:p>
                  <w:pPr>
                    <w:ind w:left="-284" w:right="-427"/>
                    <w:jc w:val="both"/>
                    <w:rPr>
                      <w:rFonts/>
                      <w:color w:val="262626" w:themeColor="text1" w:themeTint="D9"/>
                    </w:rPr>
                  </w:pPr>
                  <w:r>
                    <w:t>Proceso Eficiente: La eficiencia en el proceso de compraventa es clave para la satisfacción del cliente. Superlative Watches se compromete a gestionar las transacciones de manera rápida y eficiente, desde la evaluación inicial hasta la entrega final.</w:t>
                  </w:r>
                </w:p>
              </w:t>
            </w:r>
          </w:p>
          <w:p>
            <w:pPr>
              <w:ind w:left="-284" w:right="-427"/>
              <w:jc w:val="both"/>
              <w:rPr>
                <w:rFonts/>
                <w:color w:val="262626" w:themeColor="text1" w:themeTint="D9"/>
              </w:rPr>
            </w:pPr>
            <w:r>
              <w:t>
                <w:p>
                  <w:pPr>
                    <w:ind w:left="-284" w:right="-427"/>
                    <w:jc w:val="both"/>
                    <w:rPr>
                      <w:rFonts/>
                      <w:color w:val="262626" w:themeColor="text1" w:themeTint="D9"/>
                    </w:rPr>
                  </w:pPr>
                  <w:r>
                    <w:t>Reputación en el Mercado: La reputación de una empresa es un indicador crucial de su calidad y confiabilidad. Superlative Watches ha construido una sólida reputación en el mercado a lo largo de los últimos 10 años que lleva actuando como agente intermediario en la compra y venta de relojes de lujo. Superlative Watches es una empresa respaldada por testimonios positivos de clientes satisfechos y relaciones comerciales duraderas.</w:t>
                  </w:r>
                </w:p>
              </w:t>
            </w:r>
          </w:p>
          <w:p>
            <w:pPr>
              <w:ind w:left="-284" w:right="-427"/>
              <w:jc w:val="both"/>
              <w:rPr>
                <w:rFonts/>
                <w:color w:val="262626" w:themeColor="text1" w:themeTint="D9"/>
              </w:rPr>
            </w:pPr>
            <w:r>
              <w:t>En conjunto, estos elementos contribuyen a la afirmación de que Superlative Watches es la mejor empresa de compraventa de relojes, proporcionando a los clientes un servicio excepcional y una experiencia sin igual en el mundo de la relojería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Marcelo. Responsable de Comunicación Online</w:t>
      </w:r>
    </w:p>
    <w:p w:rsidR="00C31F72" w:rsidRDefault="00C31F72" w:rsidP="00AB63FE">
      <w:pPr>
        <w:pStyle w:val="Sinespaciado"/>
        <w:spacing w:line="276" w:lineRule="auto"/>
        <w:ind w:left="-284"/>
        <w:rPr>
          <w:rFonts w:ascii="Arial" w:hAnsi="Arial" w:cs="Arial"/>
        </w:rPr>
      </w:pPr>
      <w:r>
        <w:rPr>
          <w:rFonts w:ascii="Arial" w:hAnsi="Arial" w:cs="Arial"/>
        </w:rPr>
        <w:t>Superlative Watches</w:t>
      </w:r>
    </w:p>
    <w:p w:rsidR="00AB63FE" w:rsidRDefault="00C31F72" w:rsidP="00AB63FE">
      <w:pPr>
        <w:pStyle w:val="Sinespaciado"/>
        <w:spacing w:line="276" w:lineRule="auto"/>
        <w:ind w:left="-284"/>
        <w:rPr>
          <w:rFonts w:ascii="Arial" w:hAnsi="Arial" w:cs="Arial"/>
        </w:rPr>
      </w:pPr>
      <w:r>
        <w:rPr>
          <w:rFonts w:ascii="Arial" w:hAnsi="Arial" w:cs="Arial"/>
        </w:rPr>
        <w:t>674285802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https://www.notasdeprensa.es/superlative-watches-ofrece-la-facilidad-de_1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