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24/07/2024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Sun&Blue Congress presenta el programa científico de su segunda edición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congreso internacional de Turismo y Economía Azul se celebra del 20 al 22 de noviembre en Almería con un programa que aborda nueve temáticas a través de Keynotes Speakers, mesas de debate, paneles científicos y eventos paralelos. Gunter Pauli, Paul Holthus, Nacho Dean, Dr Sylvia Earle y Olivia Mandle serán las Keynotes Speakers de esta edición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Sun and Blue Congress, el primer congreso internacional de Turismo y Economía Azul ha presentado en Madrid el programa científico de su segunda edición, la cual se celebrará del 20 al 22 de noviembre en el Palacio de Exposiciones y Congresos ‘Cabo de Gata – Ciudad de Almería’. El lugar elegido para la ocasión ha sido la sede de la Confederación Española de Organizaciones Empresariales (CEOE) donde el Consejo Asesor y el Comité Técnico del congreso han mantenido una jornada de trabajo.</w:t></w:r></w:p><w:p><w:pPr><w:ind w:left="-284" w:right="-427"/>	<w:jc w:val="both"/><w:rPr><w:rFonts/><w:color w:val="262626" w:themeColor="text1" w:themeTint="D9"/></w:rPr></w:pPr><w:r><w:t>El encuentro ha estado liderado por Tim Ott, director general de Sun and Blue Congress; Yolanda de Aguilar, secretaria general para el Turismo de Andalucía; José Enrique Millo, secretario general de Acción Exterior, Unión Europea y Cooperación de Andalucía; María del Mar Vázquez, alcaldesa de Almería y presidenta del Consejo Asesor del congreso, Inmaculada de Benito, directora del departamento de Turismo, Cultura y Deporte en CEOE.</w:t></w:r></w:p><w:p><w:pPr><w:ind w:left="-284" w:right="-427"/>	<w:jc w:val="both"/><w:rPr><w:rFonts/><w:color w:val="262626" w:themeColor="text1" w:themeTint="D9"/></w:rPr></w:pPr><w:r><w:t>Durante su intervención, Tim Ott, confirmó que la internacionalización es el gran reto de esta segunda edición: "se ha fijado triplicar el número de asistentes de fuera de España superando los 21 países participantes de 2023, además de contar con cinco Keynotes Speakers internacionales".</w:t></w:r></w:p><w:p><w:pPr><w:ind w:left="-284" w:right="-427"/>	<w:jc w:val="both"/><w:rPr><w:rFonts/><w:color w:val="262626" w:themeColor="text1" w:themeTint="D9"/></w:rPr></w:pPr><w:r><w:t>Otra de las novedades es que "vamos a duplicar los eventos paralelos" respecto a la primera edición. De los 12 confirmados, ocho son de carácter internacional con entidades o proyectos como WestMED Initiative, Interreg Euro-MED Sustainable Tourism Mission, CPMR-Intermediterranean Commision, International Union for Conservation of Nature (IUCN), Network of European Regions for Sustainable and Competitive Tourism (NECSTouR), Association of the Mediterranean Chambers of Commerce and Industry (ASCAME) o X23 - The Innovation Bakery.</w:t></w:r></w:p><w:p><w:pPr><w:ind w:left="-284" w:right="-427"/>	<w:jc w:val="both"/><w:rPr><w:rFonts/><w:color w:val="262626" w:themeColor="text1" w:themeTint="D9"/></w:rPr></w:pPr><w:r><w:t>El contenido del programa científico de esta nueva edición ofrece una perspectiva integral sobre las últimas tendencias, tecnologías y prácticas sostenibles en turismo. "Traemos expertos de todo el mundo, los cuales girarán sus intervenciones alrededor de las nueve verticales de Tecnología, Energía, Financiación, Islas y Territorios, Costas y Playas, Puertos e Industria Marítima, Hotelería, Cultura y Gastronomía, y Deporte. En definitiva, Keynote Speakers de primer nivel, mesas de debate, networking, intercambio de las mejores prácticas y talleres donde siempre participarán los tres actores claves del Turismo y Economía Azul: empresa privada, institución pública y comunidad científica".</w:t></w:r></w:p><w:p><w:pPr><w:ind w:left="-284" w:right="-427"/>	<w:jc w:val="both"/><w:rPr><w:rFonts/><w:color w:val="262626" w:themeColor="text1" w:themeTint="D9"/></w:rPr></w:pPr><w:r><w:t>Programa Sun and Blue 2024Sun and Blue Congress 2024 estructura su programa en torno a las nueve verticales de Puertos e Industria Marítima, Islas y Territorios, Costas y Playas, Tecnología, Energía, Financiación, Deporte, Cultura y Gastronomía, y Hotelería. Estas temáticas se abordarán en formato Keynotes Speakers (ponencias magistrales), mesas de debate y talleres, desarrollándose en un total de tres salas.</w:t></w:r></w:p><w:p><w:pPr><w:ind w:left="-284" w:right="-427"/>	<w:jc w:val="both"/><w:rPr><w:rFonts/><w:color w:val="262626" w:themeColor="text1" w:themeTint="D9"/></w:rPr></w:pPr><w:r><w:t>La primera jornada del congreso acogerá el acto inaugural; las ponencias magistrales de Gunter Pauli, creador de concepto "Economía Azul", y Paul Holthus, presidente y CEO de World Ocean Council (WOC); cuatro mesas de debate sobre Tecnología; y otras cuatro sobre Puertos e Industria Marítima. Ese mismo día se celebrará la fiesta de bienvenida ‘Welcome Party’.</w:t></w:r></w:p><w:p><w:pPr><w:ind w:left="-284" w:right="-427"/>	<w:jc w:val="both"/><w:rPr><w:rFonts/><w:color w:val="262626" w:themeColor="text1" w:themeTint="D9"/></w:rPr></w:pPr><w:r><w:t>Para la segunda jornada se esperan doce mesas de debate que abordarán las temáticas de Energía, Islas y Territorios, Costas y Playas, y Cultura y Gastronomía, además de la presentación de la Estrategia de Economía Azul de Andalucía. La ponencia magistral del día la protagonizará Nacho Dean, naturalista, explorador profesional y divulgador, y embajador de la segunda edición de Sun and Blue Congress. Ya por la noche está programada la cena de gala del congreso y el acto de entrega de Premios Sun and Blue 2024.</w:t></w:r></w:p><w:p><w:pPr><w:ind w:left="-284" w:right="-427"/>	<w:jc w:val="both"/><w:rPr><w:rFonts/><w:color w:val="262626" w:themeColor="text1" w:themeTint="D9"/></w:rPr></w:pPr><w:r><w:t>La tercera y última jornada, se centrará en las verticales de Financiación, Hotelería y Deporte con un total de nueve mesas de debate; una sesión especial donde las principales entidades europeas tratarán el presente y futuro del Turismo Azul; la participación de los Keynotes Speakers, Dr Sylvia Earle, bióloga marina, exploradora y activista; y Olivia Mandle, activista medioambiental y por los derechos de los animales y embajadora del Pacto Europeo por el Clima de la Comisión Europea, ambas efectuarán un diálogo intergeneracional sobre la sostenibilidad costera; y el acto de clausura.</w:t></w:r></w:p><w:p><w:pPr><w:ind w:left="-284" w:right="-427"/>	<w:jc w:val="both"/><w:rPr><w:rFonts/><w:color w:val="262626" w:themeColor="text1" w:themeTint="D9"/></w:rPr></w:pPr><w:r><w:t>Además, Sun and Blue Congress contará con una zona expositiva donde las empresas del sector tendrán presencia para mostrar sus novedades en cuanto a servicios y productos y un área para la divulgación científica. También se habilitará un espacio de networking y una zona donde las entidades y asociaciones llevarán a cabo eventos paralelos.</w:t></w:r></w:p><w:p><w:pPr><w:ind w:left="-284" w:right="-427"/>	<w:jc w:val="both"/><w:rPr><w:rFonts/><w:color w:val="262626" w:themeColor="text1" w:themeTint="D9"/></w:rPr></w:pPr><w:r><w:t>En total, Sun and Blue Congress ocupará los 7.200 metros cuadrados de superficie que dispone el Palacio de Exposiciones y Congresos de Almería.</w:t></w:r></w:p><w:p><w:pPr><w:ind w:left="-284" w:right="-427"/>	<w:jc w:val="both"/><w:rPr><w:rFonts/><w:color w:val="262626" w:themeColor="text1" w:themeTint="D9"/></w:rPr></w:pPr><w:r><w:t>S and B Playas, la previaComo preámbulo a la inauguración de la II Edición de Sun and Blue Congress, el 19 de noviembre, tendrá lugar el I Foro Internacional de Gestores de Playas con el objetivo de intercambiar conocimiento, experiencias de éxito y diferentes temáticas de interés para los gestores públicos del litoral de España. El evento se celebrará también en el Palacio de Exposiciones y Congresos ‘Cabo de Gata – Ciudad de Almería’.</w:t></w:r></w:p><w:p><w:pPr><w:ind w:left="-284" w:right="-427"/>	<w:jc w:val="both"/><w:rPr><w:rFonts/><w:color w:val="262626" w:themeColor="text1" w:themeTint="D9"/></w:rPr></w:pPr><w:r><w:t>Durante el encuentro se llevará a cabo la constitución de la "Asociación de Gestores Españoles Públicos de Playas" (AGEPP). Una entidad que permitirá llenar un vacío existente en España de representación ante las instituciones públicas y privadas, proporcionando herramientas legales, normativas, financiación y recursos técnicos para un colectivo de importancia clave en el Turismo Azul.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Yésica Mata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Sun&Blue Congress/ Directora de Comunicación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608684048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https://www.notasdeprensa.es/sunblue-congress-presenta-el-programa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Madrid Andalucia Turismo Investigación Científica Eventos Sostenibilidad Sector Marítimo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