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SS.MM. los Reyes de España entregan el Premio Cervantes 2014 a Juan Goytisolo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Majestades los Reyes de España han entregado hoy el Premio de Literatura en Lengua Castellana Miguel de Cervantes 2014 a Juan Goytisolo. Al acto, que se ha celebrado en el Paraninfo de la Universidad de Alcalá, han asistido el ministro de Educación, Cultura y Deporte, José Ignacio Wert; el secretario de Estado de Cultura, José María Lassalle, y numerosas personalidades de la política y la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concede el Premio Miguel de Cervantes, dotado con 125.000 euros, a los escritores que contribuyen con obras de notable calidad a enriquecer el legado literario hispánico. Se otorgó por primera vez en 1976 a Jorge Guillén y desde entonces han sido 39 los autores galardonados. En 1979 el Premio recayó ex aequo en Jorge Luis Borges y Gerardo Diego. Desde entonces, la orden de convocatoria contempla que el Premio no puede ser dividido, ni declarado desierto, ni concedido a título póstumo.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Jurado	El jurado que otorgó el Premio Cervantes a Juan Goytisolo el pasado 24 de noviembre estuvo compuesto por José Manuel Caballero Bonald, autor galardonado en la edición de 2012; Elena Poniatowska, autora galardonada en la edición 2013; Soledad Puértolas Villanueva, designada por la Real Academia Española; Inmaculada Lergo Martín, por la Academia Peruana de la Lengua; Fernando Galván Reula, por la Conferencia de Rectores de las Universidades Españolas (CRUE); Carmen de Benavides, por la Unión de Universidades de América Latina (UDUAL); Julio Martínez Mesanza, por el director del Instituto Cervantes; Mercedes Monmany, por el ministro de Educación, Cultura y Deporte; Fernando Segú y Martín, por la Federación de Asociaciones de Periodistas de España (FAPE); Jaime Reynaldo Iturri Salmón, por la Federación Latinoamericana de Periodistas (FELAP); y Elizabeth Marcela Pettinaroli, por la Asociación Internacional de Hispanistas.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jurado, según recoge el acta, le ha otorgado el premio “por su capacidad indagatoria en el lenguaje y propuestas estilísticas complejas, desarrolladas en diversos géneros literarios; por su voluntad de integrar a las dos orillas, a la tradición heterodoxa española y por su apuesta permanente por el dialogo intercultural”.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Biografía	Juan Goytisolo Gay (Barcelona, 1931) ha vivido desde muy joven fuera de España: en 1956 se instaló en París, donde trabajó como asesor literario de la editorial Gallimard; en 1969 se trasladó a Estados Unidos donde fue profesor en la Universidad de La Jolla de California; y después en Boston y Nueva York. Reside en Marrakech (Marruecos).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Goytisolo forma parte del Parlamento Internacional de Escritores y es presidente del jurado de la UNESCO que selecciona las Obras Maestras del Patrimonio Oral e Inmaterial de la Humanidad. Conocedor y estudioso del mundo árabe, ha contribuido, a través de artículos y ensayos, a dar a conocer en Europa la realidad de estos pueblos. Ha trabajado para lograr que la UNESCO declare la plaza de Xemáa el Fná de Marrakech como Patrimonio Oral de la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primeras novelas, Juegos de manos (1954), Duelo en el paraíso (1955), o la trilogía formada por El circo (1947), Fiestas (1958) y La resaca (1958), se consideran adscritas al realismo crítico. A partir de la trilogía formada por Señas de identidad, Reivindicación del conde don Julián (hoy Don Julián) y Juan sin Tierra, se produce un punto de ruptura en la tradición literaria española hasta el momento. Desde entonces no ha dejado de explorar vías nuevas y ha publicado novelas como Makbara, Paisajes después de la batalla, Las virtudes del pájaro solitario, La cuarentena, La saga de los Marx, El sitio de los sitios, Carajicomedia o Telón de boca. En los años ochenta publicó sus dos libros autobiográficos, Coto vedado y En los reinos de taifa. Es también autor de ensayos como El furgón de cola, Blanco White, Contracorrientes, Crónicas sarracinas o Aproximaciones a Gaudí en Capadocia.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numerosas colaboraciones periodísticas se han recogido en Pájaro que ensucia su propio nido y Contra las sagradas formas. Vivió de cerca los conflictos de Bosnia y Chechenia, entre los años 1993 y 1996, lo que se tradujo en una serie de reportajes publicados en el diario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otros premios, ha recibido el Premio de Ensayo y Poesía Octavio Paz en 2002, el Premio Juan Rulfo en 2004, el Premio Nacional de las Letras Españolas en 2008, el Premio de las Artes y las Culturas de la Fundación Tres Culturas en 2009, y el Premio Quijote de las Letras Españolas a la obra de toda una vida de la Asociación Colegial de Escritores de España (ACE) en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mayor parte de sus obras han sido traducidas a diversos idiomas: inglés, francés, alemán, polaco, eslovaco, rumano,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Discurso de José Ignacio Wert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Discurso de Juan Goytisolo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Lista de premiados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Imágenes del acto de entrega del Premio Cervantes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https://www.notasdeprensa.es/ss-mm-los-reyes-de-espana-entregan-el-premio_1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