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SproutWorld propone pequeños cambios con grandes impactos: Inspiración para una sociedad más ecológica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SproutWorld ejemplifica cómo una visión innovadora puede inspirar a otros a seguir un camino similar. El éxito de su lápiz plantable no solo ha contribuido a la reforestación y la reducción de desechos, sino que también ha servido como un catalizador para que otras empresas reconsideren sus estrategias de sostenibilidad. Al adoptar cambios pequeños, pero significativos, cualquier empresa puede empezar a marcar la diferencia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reciente Día Mundial del Medio Ambiente, celebrado el 5 de junio, SproutWorld (www.sproutworld.com) ha destacado la importancia de los pequeños cambios sostenibles como motores de un impacto positivo significativo en el planeta. La empresa, conocida por su innovador lápiz plantable, ha vendido más de 60 millones de unidades en todo el mundo, lo que se traduce en más de 60 millones de nuevas plantas, marcando un ejemplo claro de cómo un simple producto puede inspirar a empresas y personas a adoptar prácticas más ecológicas.</w:t>
            </w:r>
          </w:p>
          <w:p>
            <w:pPr>
              <w:ind w:left="-284" w:right="-427"/>
              <w:jc w:val="both"/>
              <w:rPr>
                <w:rFonts/>
                <w:color w:val="262626" w:themeColor="text1" w:themeTint="D9"/>
              </w:rPr>
            </w:pPr>
            <w:r>
              <w:t>El lápiz de SproutWorld, el único en el mundo que se puede plantar después de su uso, es más que una herramienta de escritura; es un símbolo de sostenibilidad y un recordatorio de que cada pequeña acción cuenta. Hecho de materiales 100% sostenibles y con una cápsula biodegradable en su extremo que contiene semillas, este lápiz se convierte en una planta una vez que ya no puede usarse para escribir. Esta innovadora idea ha resonado globalmente, demostrando que los cambios sencillos y accesibles pueden tener un impacto significativo.</w:t>
            </w:r>
          </w:p>
          <w:p>
            <w:pPr>
              <w:ind w:left="-284" w:right="-427"/>
              <w:jc w:val="both"/>
              <w:rPr>
                <w:rFonts/>
                <w:color w:val="262626" w:themeColor="text1" w:themeTint="D9"/>
              </w:rPr>
            </w:pPr>
            <w:r>
              <w:t>La sostenibilidad es una de las mayores preocupaciones del tiempo actual. El cambio climático, la deforestación y la contaminación están afectando gravemente al medio ambiente, y es crucial que todos pongan de su parte para revertir estos daños. El Día Mundial del Medio Ambiente de este año ha puesto en primer plano la creciente conciencia social sobre la necesidad de prácticas más sostenibles. Cada vez más personas y empresas están tomando medidas para reducir su huella ecológica. La demanda de productos ecológicos ha aumentado considerablemente, y las empresas están siendo desafiadas a ser más transparentes y responsables con el medio ambiente.</w:t>
            </w:r>
          </w:p>
          <w:p>
            <w:pPr>
              <w:ind w:left="-284" w:right="-427"/>
              <w:jc w:val="both"/>
              <w:rPr>
                <w:rFonts/>
                <w:color w:val="262626" w:themeColor="text1" w:themeTint="D9"/>
              </w:rPr>
            </w:pPr>
            <w:r>
              <w:t>SproutWorld ejemplifica cómo una visión innovadora puede inspirar a otros a seguir un camino similar. El éxito de su lápiz plantable no solo ha contribuido a la reforestación y la reducción de desechos, sino que también ha servido como un catalizador para que otras empresas reconsideren sus estrategias de sostenibilidad. Al adoptar cambios pequeños, pero significativos, cualquier empresa puede empezar a marcar la diferencia.</w:t>
            </w:r>
          </w:p>
          <w:p>
            <w:pPr>
              <w:ind w:left="-284" w:right="-427"/>
              <w:jc w:val="both"/>
              <w:rPr>
                <w:rFonts/>
                <w:color w:val="262626" w:themeColor="text1" w:themeTint="D9"/>
              </w:rPr>
            </w:pPr>
            <w:r>
              <w:t>Es importante destacar que no se necesita una gran transformación para empezar a hacer una diferencia. A menudo, son los pequeños cambios los que, acumulativamente, tienen un impacto mayor. Por ejemplo, cambiar a productos reutilizables, reducir el uso de plásticos, optar por energía renovable y reciclar adecuadamente son pasos sencillos que pueden integrarse en la vida diaria y que, colectivamente, pueden generar un cambio significativo.</w:t>
            </w:r>
          </w:p>
          <w:p>
            <w:pPr>
              <w:ind w:left="-284" w:right="-427"/>
              <w:jc w:val="both"/>
              <w:rPr>
                <w:rFonts/>
                <w:color w:val="262626" w:themeColor="text1" w:themeTint="D9"/>
              </w:rPr>
            </w:pPr>
            <w:r>
              <w:t>El lápiz plantable de SproutWorld es una manifestación tangible de esta filosofía. Cuando se usa y se planta, el lápiz se descompone y da lugar a una nueva vida, cerrando el ciclo de uso y desecho con una contribución positiva al medio ambiente. Este concepto ha inspirado a muchas otras empresas a explorar formas innovadoras de incorporar la sostenibilidad en sus productos y procesos. La idea es simple: un producto debe ser útil no solo durante su vida útil, sino también después de ella.</w:t>
            </w:r>
          </w:p>
          <w:p>
            <w:pPr>
              <w:ind w:left="-284" w:right="-427"/>
              <w:jc w:val="both"/>
              <w:rPr>
                <w:rFonts/>
                <w:color w:val="262626" w:themeColor="text1" w:themeTint="D9"/>
              </w:rPr>
            </w:pPr>
            <w:r>
              <w:t>La creciente demanda de sostenibilidad entre los consumidores también está impulsando esta transformación. Hoy en día, los consumidores están más informados y son más exigentes en cuanto a la responsabilidad ambiental de las empresas. Prefieren productos que sean ecológicos, éticos y sostenibles. Este cambio en las preferencias de los consumidores está obligando a las empresas a adaptarse y a innovar para mantenerse relevantes y competitivas.</w:t>
            </w:r>
          </w:p>
          <w:p>
            <w:pPr>
              <w:ind w:left="-284" w:right="-427"/>
              <w:jc w:val="both"/>
              <w:rPr>
                <w:rFonts/>
                <w:color w:val="262626" w:themeColor="text1" w:themeTint="D9"/>
              </w:rPr>
            </w:pPr>
            <w:r>
              <w:t>La sostenibilidad se está convirtiendo en un factor clave de diferenciación para muchas marcas. Las empresas que abrazan prácticas sostenibles no solo están haciendo lo correcto para el planeta, sino que también están construyendo una base de clientes leales que valoran sus esfuerzos. En este sentido, el lápiz plantable de SproutWorld no solo es un producto exitoso en términos de ventas, sino también un ejemplo de cómo la sostenibilidad puede integrarse exitosamente en un modelo de negocio.</w:t>
            </w:r>
          </w:p>
          <w:p>
            <w:pPr>
              <w:ind w:left="-284" w:right="-427"/>
              <w:jc w:val="both"/>
              <w:rPr>
                <w:rFonts/>
                <w:color w:val="262626" w:themeColor="text1" w:themeTint="D9"/>
              </w:rPr>
            </w:pPr>
            <w:r>
              <w:t>Además, la educación y la concienciación son esenciales para fomentar una cultura de sostenibilidad. SproutWorld ha llevado a cabo numerosas campañas de sensibilización para educar a los consumidores sobre la importancia de los pequeños cambios y cómo pueden contribuir a un futuro más verde. Estas iniciativas han ayudado a ampliar el impacto del lápiz plantable, inspirando a individuos y empresas a adoptar prácticas más ecológicas.</w:t>
            </w:r>
          </w:p>
          <w:p>
            <w:pPr>
              <w:ind w:left="-284" w:right="-427"/>
              <w:jc w:val="both"/>
              <w:rPr>
                <w:rFonts/>
                <w:color w:val="262626" w:themeColor="text1" w:themeTint="D9"/>
              </w:rPr>
            </w:pPr>
            <w:r>
              <w:t>Michael Stausholm, fundador de SproutWorld, declaró: "Los pequeños cambios son fundamentales porque no cansan a la sociedad con grandes cambios repentinos. Son estos pequeños pasos los que preparan el camino para transformaciones más importantes y duraderas. Cada lápiz plantado es una pequeña victoria que nos acerca a un mundo más sostenible."</w:t>
            </w:r>
          </w:p>
          <w:p>
            <w:pPr>
              <w:ind w:left="-284" w:right="-427"/>
              <w:jc w:val="both"/>
              <w:rPr>
                <w:rFonts/>
                <w:color w:val="262626" w:themeColor="text1" w:themeTint="D9"/>
              </w:rPr>
            </w:pPr>
            <w:r>
              <w:t>Este Día Mundial del Medio Ambiente, SproutWorld invita a todos a reflexionar sobre cómo pequeños cambios en las vidas y negocios pueden contribuir a un futuro más verde. Desde elegir productos reutilizables hasta reducir el uso de plásticos, cada acción cuenta. La historia del lápiz plantable es una prueba de que, cuando se combinan innovación y sostenibilidad, los resultados pueden ser verdaderamente inspiradores y transformadores para la sociedad y el planeta.</w:t>
            </w:r>
          </w:p>
          <w:p>
            <w:pPr>
              <w:ind w:left="-284" w:right="-427"/>
              <w:jc w:val="both"/>
              <w:rPr>
                <w:rFonts/>
                <w:color w:val="262626" w:themeColor="text1" w:themeTint="D9"/>
              </w:rPr>
            </w:pPr>
            <w:r>
              <w:t>En conclusión, el lápiz plantable de SproutWorld es un recordatorio poderoso de que los pequeños cambios pueden tener un gran impacto. Este producto innovador no solo ha contribuido a la reforestación, sino que también ha inspirado a muchas otras empresas y personas a adoptar prácticas más sostenibles. A medida que continuamos enfrentando desafíos ambientales, es crucial recordar que cada acción cuenta y que entre todos se puede hacer una diferencia significativa para el futuro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SproutWorld</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https://www.notasdeprensa.es/sproutworld-propone-pequenos-cambios-con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