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Sorteos a través de los tickets de compra, una estrategia de marketing en alza con La Tienda del 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sorteos a través de tickets de compra son una estrategia de marketing efectiva que muchas empresas utilizan para atraer clientes y fomentar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del Rollo, empresa líder en la venta de rollos de papel térmico personalizados con los mejores precios en internet, explica cómo debería ser el procedimiento:</w:t>
            </w:r>
          </w:p>
          <w:p>
            <w:pPr>
              <w:ind w:left="-284" w:right="-427"/>
              <w:jc w:val="both"/>
              <w:rPr>
                <w:rFonts/>
                <w:color w:val="262626" w:themeColor="text1" w:themeTint="D9"/>
              </w:rPr>
            </w:pPr>
            <w:r>
              <w:t>Requisito de compra: Los participantes deben realizar una compra en la tienda o en línea para recibir un ticket de compra. Cada ticket actúa como una entrada al sorteo.</w:t>
            </w:r>
          </w:p>
          <w:p>
            <w:pPr>
              <w:ind w:left="-284" w:right="-427"/>
              <w:jc w:val="both"/>
              <w:rPr>
                <w:rFonts/>
                <w:color w:val="262626" w:themeColor="text1" w:themeTint="D9"/>
              </w:rPr>
            </w:pPr>
            <w:r>
              <w:t>Información del sorteo: En el ticket de compra se debe proporcionar información clara sobre el sorteo, incluyendo el premio, la fecha de finalización, las reglas y cómo participar.</w:t>
            </w:r>
          </w:p>
          <w:p>
            <w:pPr>
              <w:ind w:left="-284" w:right="-427"/>
              <w:jc w:val="both"/>
              <w:rPr>
                <w:rFonts/>
                <w:color w:val="262626" w:themeColor="text1" w:themeTint="D9"/>
              </w:rPr>
            </w:pPr>
            <w:r>
              <w:t>Registro de participación: Los participantes pueden registrarse en el sorteo siguiendo las instrucciones proporcionadas en el ticket de compra. Esto podría incluir enviar un mensaje de texto, visitar un sitio web o completar un formulario en línea.</w:t>
            </w:r>
          </w:p>
          <w:p>
            <w:pPr>
              <w:ind w:left="-284" w:right="-427"/>
              <w:jc w:val="both"/>
              <w:rPr>
                <w:rFonts/>
                <w:color w:val="262626" w:themeColor="text1" w:themeTint="D9"/>
              </w:rPr>
            </w:pPr>
            <w:r>
              <w:t>Sorteo imparcial: Cuando finalice el período de participación, se realizará un sorteo aleatorio para seleccionar al ganador o ganadores. Este proceso debe ser transparente y justo.</w:t>
            </w:r>
          </w:p>
          <w:p>
            <w:pPr>
              <w:ind w:left="-284" w:right="-427"/>
              <w:jc w:val="both"/>
              <w:rPr>
                <w:rFonts/>
                <w:color w:val="262626" w:themeColor="text1" w:themeTint="D9"/>
              </w:rPr>
            </w:pPr>
            <w:r>
              <w:t>Anuncio del ganador: Se debe anunciar públicamente al ganador del sorteo a través de diversos canales, como las redes sociales o la web.</w:t>
            </w:r>
          </w:p>
          <w:p>
            <w:pPr>
              <w:ind w:left="-284" w:right="-427"/>
              <w:jc w:val="both"/>
              <w:rPr>
                <w:rFonts/>
                <w:color w:val="262626" w:themeColor="text1" w:themeTint="D9"/>
              </w:rPr>
            </w:pPr>
            <w:r>
              <w:t>Incluir sorteos en los tickets de compra puede ofrecer varios beneficios para la empresa, tanto en términos de marketing como de fidelización de clientes. Aquí se detallan algunos de estos beneficios:</w:t>
            </w:r>
          </w:p>
          <w:p>
            <w:pPr>
              <w:ind w:left="-284" w:right="-427"/>
              <w:jc w:val="both"/>
              <w:rPr>
                <w:rFonts/>
                <w:color w:val="262626" w:themeColor="text1" w:themeTint="D9"/>
              </w:rPr>
            </w:pPr>
            <w:r>
              <w:t>Incremento del tráfico de clientes: Los sorteos pueden atraer a más clientes, ya que la posibilidad de ganar un premio puede ser un incentivo fuerte para comprar.</w:t>
            </w:r>
          </w:p>
          <w:p>
            <w:pPr>
              <w:ind w:left="-284" w:right="-427"/>
              <w:jc w:val="both"/>
              <w:rPr>
                <w:rFonts/>
                <w:color w:val="262626" w:themeColor="text1" w:themeTint="D9"/>
              </w:rPr>
            </w:pPr>
            <w:r>
              <w:t>Fidelización de clientes: Los sorteos pueden ayudar a fomentar la lealtad del cliente. Si los clientes saben que tienen la oportunidad de ganar algo cada vez que compran, es más probable que vuelvan.</w:t>
            </w:r>
          </w:p>
          <w:p>
            <w:pPr>
              <w:ind w:left="-284" w:right="-427"/>
              <w:jc w:val="both"/>
              <w:rPr>
                <w:rFonts/>
                <w:color w:val="262626" w:themeColor="text1" w:themeTint="D9"/>
              </w:rPr>
            </w:pPr>
            <w:r>
              <w:t>Recopilación de datos de clientes: Puedes utilizar los sorteos para recopilar información valiosa de los clientes, como direcciones de correo electrónico y preferencias de compra, lo cual es útil para futuras campañas de marketing.</w:t>
            </w:r>
          </w:p>
          <w:p>
            <w:pPr>
              <w:ind w:left="-284" w:right="-427"/>
              <w:jc w:val="both"/>
              <w:rPr>
                <w:rFonts/>
                <w:color w:val="262626" w:themeColor="text1" w:themeTint="D9"/>
              </w:rPr>
            </w:pPr>
            <w:r>
              <w:t>Mejora de la imagen de marca: Los sorteos pueden mejorar la percepción de la marca. Ofrecer premios atractivos y valiosos puede hacer que la empresa sea vista como generosa y orientada al cliente.</w:t>
            </w:r>
          </w:p>
          <w:p>
            <w:pPr>
              <w:ind w:left="-284" w:right="-427"/>
              <w:jc w:val="both"/>
              <w:rPr>
                <w:rFonts/>
                <w:color w:val="262626" w:themeColor="text1" w:themeTint="D9"/>
              </w:rPr>
            </w:pPr>
            <w:r>
              <w:t>Promoción de productos o servicios específicos: Puedes usar los sorteos para promocionar ciertos productos o servicios, incentivando la compra de estos ítems para participar en el sorteo.</w:t>
            </w:r>
          </w:p>
          <w:p>
            <w:pPr>
              <w:ind w:left="-284" w:right="-427"/>
              <w:jc w:val="both"/>
              <w:rPr>
                <w:rFonts/>
                <w:color w:val="262626" w:themeColor="text1" w:themeTint="D9"/>
              </w:rPr>
            </w:pPr>
            <w:r>
              <w:t>Generación de publicidad boca a boca: Los ganadores de los sorteos a menudo comparten su buena fortuna con amigos y familiares, lo que puede generar publicidad gratuita y positiva para la empresa.</w:t>
            </w:r>
          </w:p>
          <w:p>
            <w:pPr>
              <w:ind w:left="-284" w:right="-427"/>
              <w:jc w:val="both"/>
              <w:rPr>
                <w:rFonts/>
                <w:color w:val="262626" w:themeColor="text1" w:themeTint="D9"/>
              </w:rPr>
            </w:pPr>
            <w:r>
              <w:t>Aumento de las ventas: A corto plazo, los sorteos pueden impulsar las ventas, ya que los clientes pueden estar más inclinados a comprar con la esperanza de ganar un premio.</w:t>
            </w:r>
          </w:p>
          <w:p>
            <w:pPr>
              <w:ind w:left="-284" w:right="-427"/>
              <w:jc w:val="both"/>
              <w:rPr>
                <w:rFonts/>
                <w:color w:val="262626" w:themeColor="text1" w:themeTint="D9"/>
              </w:rPr>
            </w:pPr>
            <w:r>
              <w:t>Engagement en redes sociales: Si se integran los sorteos con las plataformas de redes sociales, puede aumentar el engagement de los seguidores, lo cual es beneficioso para la visibilidad y el alcance de la marca.</w:t>
            </w:r>
          </w:p>
          <w:p>
            <w:pPr>
              <w:ind w:left="-284" w:right="-427"/>
              <w:jc w:val="both"/>
              <w:rPr>
                <w:rFonts/>
                <w:color w:val="262626" w:themeColor="text1" w:themeTint="D9"/>
              </w:rPr>
            </w:pPr>
            <w:r>
              <w:t>Diferenciación de la competencia: Ofrecer sorteos puede ayudar a diferenciar a una empresa de su competencia, especialmente si los premios son únicos o muy atractivos.</w:t>
            </w:r>
          </w:p>
          <w:p>
            <w:pPr>
              <w:ind w:left="-284" w:right="-427"/>
              <w:jc w:val="both"/>
              <w:rPr>
                <w:rFonts/>
                <w:color w:val="262626" w:themeColor="text1" w:themeTint="D9"/>
              </w:rPr>
            </w:pPr>
            <w:r>
              <w:t>Análisis de comportamiento de compra: Los sorteos pueden proporcionar datos sobre el comportamiento de compra de tus clientes, lo cual es útil para futuras estrategias de negocio y marketing.</w:t>
            </w:r>
          </w:p>
          <w:p>
            <w:pPr>
              <w:ind w:left="-284" w:right="-427"/>
              <w:jc w:val="both"/>
              <w:rPr>
                <w:rFonts/>
                <w:color w:val="262626" w:themeColor="text1" w:themeTint="D9"/>
              </w:rPr>
            </w:pPr>
            <w:r>
              <w:t>La Tienda del Rollo, líder en el sector con más de 30 años de experienciawww.latiendadelrollo.com es una empresa especializada en la venta de papel térmico con más de tres décadas de experiencia y con precios imbatibles en internet. De hecho, abonan el doble de la diferencia si encuentran un precio mejor online. Además, ofrecen un 10% de descuento en el primer pedido tras suscribirse a su newsletter.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Tienda del Rollo</w:t>
      </w:r>
    </w:p>
    <w:p w:rsidR="00C31F72" w:rsidRDefault="00C31F72" w:rsidP="00AB63FE">
      <w:pPr>
        <w:pStyle w:val="Sinespaciado"/>
        <w:spacing w:line="276" w:lineRule="auto"/>
        <w:ind w:left="-284"/>
        <w:rPr>
          <w:rFonts w:ascii="Arial" w:hAnsi="Arial" w:cs="Arial"/>
        </w:rPr>
      </w:pPr>
      <w:r>
        <w:rPr>
          <w:rFonts w:ascii="Arial" w:hAnsi="Arial" w:cs="Arial"/>
        </w:rPr>
        <w:t>La Tienda del Rollo</w:t>
      </w:r>
    </w:p>
    <w:p w:rsidR="00AB63FE" w:rsidRDefault="00C31F72" w:rsidP="00AB63FE">
      <w:pPr>
        <w:pStyle w:val="Sinespaciado"/>
        <w:spacing w:line="276" w:lineRule="auto"/>
        <w:ind w:left="-284"/>
        <w:rPr>
          <w:rFonts w:ascii="Arial" w:hAnsi="Arial" w:cs="Arial"/>
        </w:rPr>
      </w:pPr>
      <w:r>
        <w:rPr>
          <w:rFonts w:ascii="Arial" w:hAnsi="Arial" w:cs="Arial"/>
        </w:rPr>
        <w:t>681055401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https://www.notasdeprensa.es/sorteos-a-traves-de-los-tickets-de-compra-una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