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SoloCruceros.com el portal especializado en cruceros reactiva su actividad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SoloCruceros.com el portal especializado en reservas de cruceros reactiva su actividad y vuelve a dar la bienvenida a los cruceros internacionales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resolución de la Dirección General de la Marina Mercante publicada el pasado 27 de mayo, los buques de pasaje tipo crucero podrán volver a realizar viajes internacionales con objeto de entrar en los puertos españoles como espacios seguros.</w:t>
            </w:r>
          </w:p>
          <w:p>
            <w:pPr>
              <w:ind w:left="-284" w:right="-427"/>
              <w:jc w:val="both"/>
              <w:rPr>
                <w:rFonts/>
                <w:color w:val="262626" w:themeColor="text1" w:themeTint="D9"/>
              </w:rPr>
            </w:pPr>
            <w:r>
              <w:t>La reactivación del sector ha supuesto un gran incremento de reservas para el portal nº1 de reservas de cruceros que ha percibido una reactivación inmediata del número de reservas para 2021 tras conocerse la nuevas medidas de seguridad en los cruceros y cuenta ya con una previsión similar a la época pre pandemia, resaltando que durante la pandemia siguió ofreciendo servicio de atención al cliente para cualquier gestión o cambio que los cruceristas necesitasen.</w:t>
            </w:r>
          </w:p>
          <w:p>
            <w:pPr>
              <w:ind w:left="-284" w:right="-427"/>
              <w:jc w:val="both"/>
              <w:rPr>
                <w:rFonts/>
                <w:color w:val="262626" w:themeColor="text1" w:themeTint="D9"/>
              </w:rPr>
            </w:pPr>
            <w:r>
              <w:t>Según el CEO de SoloCruceros.com, Román Lopezosa Estil·les, comenta que “Después de más de un año manteniendo la actividad para dar servicio a nuestros clientes y poder atenderles con todas las gestiones de cambios de fecha y cancelaciones, pero con un nivel de nuevas reservas bastante inferior al que correspondería, podemos afirmar que a raíz del anuncio del regreso de los buques de crucero a los puertos españoles, la demanda de reservas se ha disparado llegando a superar los niveles de peticiones del año 2019”.</w:t>
            </w:r>
          </w:p>
          <w:p>
            <w:pPr>
              <w:ind w:left="-284" w:right="-427"/>
              <w:jc w:val="both"/>
              <w:rPr>
                <w:rFonts/>
                <w:color w:val="262626" w:themeColor="text1" w:themeTint="D9"/>
              </w:rPr>
            </w:pPr>
            <w:r>
              <w:t>Las restricciones de movimiento y reunión y más tarde la necesidad de hacer cuarentena al cambiar de país son factores que han golpeado duramente al sector de los cruceros que ahora está reajustando las reservas con nuevas fechas para los amantes de altamar.SoloCruceros.com, la agencia especializada en la venta de cruceros online, está trabajando de manera activa para dar a sus clientes noticias positivas y generosas con condiciones, cambios de fecha y precios mucho más flexibles con la finalidad de recuperar su confianza tras los efectos de la pandemia.</w:t>
            </w:r>
          </w:p>
          <w:p>
            <w:pPr>
              <w:ind w:left="-284" w:right="-427"/>
              <w:jc w:val="both"/>
              <w:rPr>
                <w:rFonts/>
                <w:color w:val="262626" w:themeColor="text1" w:themeTint="D9"/>
              </w:rPr>
            </w:pPr>
            <w:r>
              <w:t>Los nuevos protocolos y medidas de seguridad han sido adoptados y desarrollados por todas las navieras, por ello cada compañía cuenta con un grupo de expertos que se encargarán de confirmar que todo se desarrolla de manera adecuada y con total seguridad. Entre estas medidas se encuentran la realización de test a la tripulación tanto al inicio de la operativa como periódicamente, la reconfiguración de los lugares de interacción entre los pasajeros para garantizar la distancia de seguridad, el uso de tarjetas sin contacto, la reducción del autoservicio de alimentos, la realización de test a todos los pasajeros tanto en tierra como abordo o la renovación del 100% del aire en las zonas comunes, entre otras.</w:t>
            </w:r>
          </w:p>
          <w:p>
            <w:pPr>
              <w:ind w:left="-284" w:right="-427"/>
              <w:jc w:val="both"/>
              <w:rPr>
                <w:rFonts/>
                <w:color w:val="262626" w:themeColor="text1" w:themeTint="D9"/>
              </w:rPr>
            </w:pPr>
            <w:r>
              <w:t>Así mismo, el portal de reservas ha implementado su propio protocolo de actuación frente al Covid-19 que se extiende desde el momento de hacer la reserva hasta el desembarque, garantizando así todas las medidas de seguridad a sus clientes, para asegurar su tranquilidad mientras disfrutan del viaje tan esperado.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SoloCruceros.com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933 903 165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https://www.notasdeprensa.es/solocruceros-com-el-portal-especializado-en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Turismo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