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y el Real Betis Féminas: una alianza luminosa para un futuro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emocionante y vibrante celebración, Social Energy, líder en el campo de la energía solar fotovoltaica, ha tenido el honor de recibir al Real Betis Balompié Féminas en sus instalaciones para conmemorar una nueva e innovadora alianza como patrocinador oficial durante la temporada 23-24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lleno de sorpresas, música y energía, marcó el inicio de una colaboración prometedora entre dos entidades que comparten valores de compromiso, sostenibilidad y excelencia.</w:t>
            </w:r>
          </w:p>
          <w:p>
            <w:pPr>
              <w:ind w:left="-284" w:right="-427"/>
              <w:jc w:val="both"/>
              <w:rPr>
                <w:rFonts/>
                <w:color w:val="262626" w:themeColor="text1" w:themeTint="D9"/>
              </w:rPr>
            </w:pPr>
            <w:r>
              <w:t>Desde el momento en que las jugadoras del Real Betis Féminas pusieron pie en las instalaciones de Social Energy, quedó claro que no era un evento convencional. La bienvenida estuvo acompañada por una contagiosa batucada con tambores y un espectáculo de fuego coreografiado al ritmo de la icónica canción "Será por que te amo", para crear un ambiente de alegría y entusiasmo.</w:t>
            </w:r>
          </w:p>
          <w:p>
            <w:pPr>
              <w:ind w:left="-284" w:right="-427"/>
              <w:jc w:val="both"/>
              <w:rPr>
                <w:rFonts/>
                <w:color w:val="262626" w:themeColor="text1" w:themeTint="D9"/>
              </w:rPr>
            </w:pPr>
            <w:r>
              <w:t>Los trabajadores de Social Energy se unieron al espectáculo, lanzando confeti y demostrando su espíritu festivo mientras bailaban al ritmo de la música. Esta recepción, llena de energía y color, estableció el tono para un día que sería inolvidable.</w:t>
            </w:r>
          </w:p>
          <w:p>
            <w:pPr>
              <w:ind w:left="-284" w:right="-427"/>
              <w:jc w:val="both"/>
              <w:rPr>
                <w:rFonts/>
                <w:color w:val="262626" w:themeColor="text1" w:themeTint="D9"/>
              </w:rPr>
            </w:pPr>
            <w:r>
              <w:t>El punto culminante del evento tuvo lugar cuando el CEO (Juan Luis Cabeza), el CTO (José Manuel Rodríguez), y el CFO (Vicente Ferrer) de Social Energy guiaron a las jugadoras del Real Betis Féminas a través de un recorrido por las instalaciones de la empresa. Durante esta visita, las jugadoras tuvieron la oportunidad de conocer de cerca la misión y los valores de Social Energy, y de comprender cómo la empresa líder en energía solar fotovoltaica está comprometida con la sostenibilidad y la responsabilidad ambiental.</w:t>
            </w:r>
          </w:p>
          <w:p>
            <w:pPr>
              <w:ind w:left="-284" w:right="-427"/>
              <w:jc w:val="both"/>
              <w:rPr>
                <w:rFonts/>
                <w:color w:val="262626" w:themeColor="text1" w:themeTint="D9"/>
              </w:rPr>
            </w:pPr>
            <w:r>
              <w:t>El recorrido permitió a las jugadoras apreciar de primera mano cómo se lleva a cabo la producción de energía solar en las instalaciones de la empresa, demostrando la eficiencia y la innovación tecnológica que respaldan la marca.</w:t>
            </w:r>
          </w:p>
          <w:p>
            <w:pPr>
              <w:ind w:left="-284" w:right="-427"/>
              <w:jc w:val="both"/>
              <w:rPr>
                <w:rFonts/>
                <w:color w:val="262626" w:themeColor="text1" w:themeTint="D9"/>
              </w:rPr>
            </w:pPr>
            <w:r>
              <w:t>Una de las sorpresas más emotivas del día llegó cuando se reveló una placa conmemorativa que anuncia el patrocinio de Social Energy al Real Betis Féminas durante la temporada 23-24. Cubierta por una pequeña tela, las jugadoras tuvieron el honor de desvelar la placa, marcando un antes y un después en esta colaboración.</w:t>
            </w:r>
          </w:p>
          <w:p>
            <w:pPr>
              <w:ind w:left="-284" w:right="-427"/>
              <w:jc w:val="both"/>
              <w:rPr>
                <w:rFonts/>
                <w:color w:val="262626" w:themeColor="text1" w:themeTint="D9"/>
              </w:rPr>
            </w:pPr>
            <w:r>
              <w:t>Tras estos momentos significativos, todos los participantes compartieron una comida en un ambiente relajado y distendido. La música de fondo acompañó la comida, añadiendo una capa adicional de energía positiva al evento. Durante el almuerzo, los representantes de ambas entidades intercambiaron ideas y conversaron sobre los proyectos futuros y los objetivos compartidos.</w:t>
            </w:r>
          </w:p>
          <w:p>
            <w:pPr>
              <w:ind w:left="-284" w:right="-427"/>
              <w:jc w:val="both"/>
              <w:rPr>
                <w:rFonts/>
                <w:color w:val="262626" w:themeColor="text1" w:themeTint="D9"/>
              </w:rPr>
            </w:pPr>
            <w:r>
              <w:t>Social Energy, como empresa líder en energía solar fotovoltaica, comparte valores fundamentales con el Real Betis Balompié, incluyendo el compromiso con la comunidad, la responsabilidad ambiental y la búsqueda constante de la excelencia en sus respectivos campos. Esta colaboración promete ser un ejemplo de cómo el mundo del deporte y la sostenibilidad pueden unirse para promover un cambio positivo en la sociedad.</w:t>
            </w:r>
          </w:p>
          <w:p>
            <w:pPr>
              <w:ind w:left="-284" w:right="-427"/>
              <w:jc w:val="both"/>
              <w:rPr>
                <w:rFonts/>
                <w:color w:val="262626" w:themeColor="text1" w:themeTint="D9"/>
              </w:rPr>
            </w:pPr>
            <w:r>
              <w:t>La celebración concluyó con un ambiente de optimismo y compañerismo, dejando en claro que esta alianza entre Social Energy y el Real Betis Féminas es mucho más que una asociación comercial: es un compromiso compartido con un futuro más sostenible y brillante.</w:t>
            </w:r>
          </w:p>
          <w:p>
            <w:pPr>
              <w:ind w:left="-284" w:right="-427"/>
              <w:jc w:val="both"/>
              <w:rPr>
                <w:rFonts/>
                <w:color w:val="262626" w:themeColor="text1" w:themeTint="D9"/>
              </w:rPr>
            </w:pPr>
            <w:r>
              <w:t>A medida que esta colaboración avance, ambas entidades esperan inspirar a otros a seguir su ejemplo, promoviendo la sostenibilidad y la responsabilidad social en el mundo del deporte y más allá. La alianza entre Social Energy y el Real Betis Balompié Féminas promete ser un ejemplo duradero de cómo la innovación y la conciencia ambiental pueden unirse para lograr un impacto significativo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955 44 11 11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https://www.notasdeprensa.es/social-energy-y-el-real-betis-feminas-una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Andalucia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