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 anuncia la publicación el 8 de Julio de su nuevo disco "1000 forms of fear"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COMPOSITORA DE LAS COMPOSITORAS – </w:t>
            </w:r>
          </w:p>
          <w:p>
            <w:pPr>
              <w:ind w:left="-284" w:right="-427"/>
              <w:jc w:val="both"/>
              <w:rPr>
                <w:rFonts/>
                <w:color w:val="262626" w:themeColor="text1" w:themeTint="D9"/>
              </w:rPr>
            </w:pPr>
            <w:r>
              <w:t>EL VÍDEO DE SU PRIMER SINGLE ‘CHANDELIER’ CUENTA YA CON MÁS DE 6.5 MILLONES DE VISITAS</w:t>
            </w:r>
          </w:p>
          <w:p>
            <w:pPr>
              <w:ind w:left="-284" w:right="-427"/>
              <w:jc w:val="both"/>
              <w:rPr>
                <w:rFonts/>
                <w:color w:val="262626" w:themeColor="text1" w:themeTint="D9"/>
              </w:rPr>
            </w:pPr>
            <w:r>
              <w:t>El nuevo álbum de la creadora de éxitos Sia ya tiene fecha. Será el 8 de julio cuando salga a la calle '1000 Forms of Fear’, el quinto trabajo de su carrera, en el que la compositora de superestrellas como Rihanna, Katy Perry, Britney Spears, Beyoncé, Kylie Minogue o Celine Dion reserva sus canciones para sí misma. Una de ellas, Chandelier, publicada como adelanto, se ha convertido en un fenómeno en Internet, con más de 6,5 millones de visitas en su vídeo desde su lanzamiento, el 6 de mayo.</w:t>
            </w:r>
          </w:p>
          <w:p>
            <w:pPr>
              <w:ind w:left="-284" w:right="-427"/>
              <w:jc w:val="both"/>
              <w:rPr>
                <w:rFonts/>
                <w:color w:val="262626" w:themeColor="text1" w:themeTint="D9"/>
              </w:rPr>
            </w:pPr>
            <w:r>
              <w:t>Además de la fecha de publicación, la cantante, compositora, productora y creadora de hits ha dado a conocer el listado completo de canciones y la carátula del álbum, grabado en Echo Studio de Los Ángeles y en el que vuelve a trabajar con su colaborador habitual, Greg Kurstin (P!nk, Kelly Clarkson, Tegan  and  Sara). El vídeo de Chandelier, dirigido por ella misma junto a Daniel Askill, está protagonizado por la joven bailarina Maddie Ziegler, de 11 años, salida del reality americano Dance Moms, y fue grabado en el antiguo edificio del Herald Examiner en el centro de Los Ángeles.</w:t>
            </w:r>
          </w:p>
          <w:p>
            <w:pPr>
              <w:ind w:left="-284" w:right="-427"/>
              <w:jc w:val="both"/>
              <w:rPr>
                <w:rFonts/>
                <w:color w:val="262626" w:themeColor="text1" w:themeTint="D9"/>
              </w:rPr>
            </w:pPr>
            <w:r>
              <w:t>La enigmática australiana –no aparece en su vídeo y solo concedió una entrevista en todo 2013– no es solo una compositora de éxitos. También colabora con algunos de los creadores de tendencias más de moda, como Angel Haze, Brooke Candy, el productor Diplo o The Weeknd, y participa como vocalista en hits escritos por ella para otros músicos, como Titanium, de David Guetta; Beautiful pain, de Eminem, y Wild ones, de Flo Rida.</w:t>
            </w:r>
          </w:p>
          <w:p>
            <w:pPr>
              <w:ind w:left="-284" w:right="-427"/>
              <w:jc w:val="both"/>
              <w:rPr>
                <w:rFonts/>
                <w:color w:val="262626" w:themeColor="text1" w:themeTint="D9"/>
              </w:rPr>
            </w:pPr>
            <w:r>
              <w:t>Sia es sin duda la compositora más exitosa y prolífica de los últimos años, por más que insista en mantenerse fuera del foco. Sus canciones suman ventas por más de 13 millones de ejemplares. En sus álbumes se ha ido puliendo su melodicismo pop: Healing is difficult (2001), Colour the small one (2004, que incluía el dolorosamente vulnerable Breathe me, memorable tras aparecer en la escena final de la serie A dos metros bajo tierra), Some people have real problems (2008) y We are born (2010).</w:t>
            </w:r>
          </w:p>
          <w:p>
            <w:pPr>
              <w:ind w:left="-284" w:right="-427"/>
              <w:jc w:val="both"/>
              <w:rPr>
                <w:rFonts/>
                <w:color w:val="262626" w:themeColor="text1" w:themeTint="D9"/>
              </w:rPr>
            </w:pPr>
            <w:r>
              <w:t>El 8 de julio,1000 forms of fear se convertirá en el regreso de una artista iconoclasta, sin concesiones y algo estrafalaria.</w:t>
            </w:r>
          </w:p>
          <w:p>
            <w:pPr>
              <w:ind w:left="-284" w:right="-427"/>
              <w:jc w:val="both"/>
              <w:rPr>
                <w:rFonts/>
                <w:color w:val="262626" w:themeColor="text1" w:themeTint="D9"/>
              </w:rPr>
            </w:pPr>
            <w:r>
              <w:t>Listado de canciones de 1000 Forms of Fear:</w:t>
            </w:r>
          </w:p>
          <w:p>
            <w:pPr>
              <w:ind w:left="-284" w:right="-427"/>
              <w:jc w:val="both"/>
              <w:rPr>
                <w:rFonts/>
                <w:color w:val="262626" w:themeColor="text1" w:themeTint="D9"/>
              </w:rPr>
            </w:pPr>
            <w:r>
              <w:t>Big Girls CryBurn the PagesEye of the NeedleHostageStraight for the KnifeFair Game*Elastic Heart with The Weeknd and Diplo (produced by Diplo, co-produced by Greg Kurstin)Free the AnimalFire Meet GasolineCellophaneDressed In Black</w:t>
            </w:r>
          </w:p>
          <w:p>
            <w:pPr>
              <w:ind w:left="-284" w:right="-427"/>
              <w:jc w:val="both"/>
              <w:rPr>
                <w:rFonts/>
                <w:color w:val="262626" w:themeColor="text1" w:themeTint="D9"/>
              </w:rPr>
            </w:pPr>
            <w:r>
              <w:t>Pincha en el reproductor para ver el vídeo:</w:t>
            </w:r>
          </w:p>
          <w:p>
            <w:pPr>
              <w:ind w:left="-284" w:right="-427"/>
              <w:jc w:val="both"/>
              <w:rPr>
                <w:rFonts/>
                <w:color w:val="262626" w:themeColor="text1" w:themeTint="D9"/>
              </w:rPr>
            </w:pPr>
            <w:r>
              <w:t>#SiaChandelier</w:t>
            </w:r>
          </w:p>
          <w:p>
            <w:pPr>
              <w:ind w:left="-284" w:right="-427"/>
              <w:jc w:val="both"/>
              <w:rPr>
                <w:rFonts/>
                <w:color w:val="262626" w:themeColor="text1" w:themeTint="D9"/>
              </w:rPr>
            </w:pPr>
            <w:r>
              <w:t>“Sia brilla en ‘Chandelier’…demuestra sus grandes ambiciones desde el primer minuto”“Increíble ““Un impresionante himno pop ... con un trabajo vocal y de sintetizadores deslumbrante.” </w:t>
            </w:r>
          </w:p>
          <w:p>
            <w:pPr>
              <w:ind w:left="-284" w:right="-427"/>
              <w:jc w:val="both"/>
              <w:rPr>
                <w:rFonts/>
                <w:color w:val="262626" w:themeColor="text1" w:themeTint="D9"/>
              </w:rPr>
            </w:pPr>
            <w:r>
              <w:t>http://siamusic.net/https://twitter.com/Siahttps://www.facebook.com/SiaMusichttps://www.youtube.com/user/siavideoshttp://www.youtube.com/user/SiaVEVO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https://www.notasdeprensa.es/sia-anuncia-la-publicacion-el-8-de-julio-de-su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