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28046 el 25/06/2012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ShopperClub: la comunidad social que reparte beneficios a usuarios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Nunca antes se había ofrecido a los usuarios de las Redes Sociales la oportunidad de tener participación de los Ingresos de estas compañías, que son verdaderas máquinas de generar dinero.
ShopperClub ofrece esa oportunidad.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creadores de ShopperClub (familiares y amigos) reparten el 35% de los Ingresos por Publicidad y una pequeña Bonificación por las Ventas de productos o servicios	entre los Socios y Franquicias activos.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ShopperClub, es una comunidad social gratuita que recompensa a sus Socios por la construcción de una Red Social a través de referencias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registro es completamente Gratis, te reporta beneficios mensuales en bonos de compra por ser Socio.	- Mayo del 2012, 19 € en bonos de compra para cada socio.	- Mayo del 2012, varias franquicias han superado los 3.000 €.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lo desea puede ser solamente Socio gratuito o tomar parte en el negocio en régimen de Franquicia después de aprender de lo que se trata.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Todos los usuarios son libres y son bienvenidos, lo mismo que todos los socios de negocios en régimen de Franquicia, que quieren producir ingresos residuales de por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Nota: Es requisito imprescindible ser apadrinado por un socio Socio o Franquicia ShopperClub.	Aquí esta el link por si quieres registrarte GRATIS en nuestra Red Social ShopperClub:http://www.myshopperclub.com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información: http://www.myshopperclub.com/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Shopperclub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https://www.notasdeprensa.es/shopperclub-la-comunidad-social-que-reparte-beneficios-a-usuarios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