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28/10/2015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Sevilla – Graduación de Grado y Postgrado y entrega de los premios Aster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ESIC Sevilla se pone sus mejores galas el próximo 13 de noviembre para celebrar la graduación de la nueva promoción de alumnos de Grado en Dirección de Marketing y Gestión Comercial (2012-2015), la del Área de Postgrado (2014-2015) y la entrega de los Premios Aster 2015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ESIC Sevilla se pone sus mejores galas el próximo 13 de noviembre para celebrar la graduación de la nueva promoción de alumnos de Grado en Dirección de Marketing y Gestión Comercial (2012-2015), la del Área de Postgrado (2014-2015) y la entrega de los Premios Aster 2015. El evento, que se celebrará en el Edicifio EXPO de la Isla de la Cartuja, dará comienzo a las 19 horas y contará con la presencia de, entre otros, la directora de Cartuja 93 y madrina de la promoción, Teresa Sáez; el director general de ESIC, Simón Reyes Martínez Córdova; y el director ESIC Andalucía, Ignacio de la Vega.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orden del día previsto para el acto queda como sigue: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19.00 h. Presentación del acto y bienvenida a cargo del profesor de ESIC Gorka Zumeta.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19.05 h. Visionado vídeo 50 aniversario de ESIC.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19.10 h. Entrega de Premios Aster: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A la trayectoria empresarial: la marca COVAP.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A la trayectoria profesional: María Luisa Guardiola Domínguez.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Al mejor emprendedor: Bluumi Mobile Apps.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19.25 h. Intervención del representante de los alumnos de Grado.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19.35 h. Intervención del representante de los alumnos de Postgrado.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19.45 h. Entrega de una placa conmemorativa a la madrina por parte de los representantes de los 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19.45 h. Intervención de la madrina de la promoción de Grado, Teresa Sáez.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19.55 h. Entrega de diplomas a los alumnos graduados.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20.25 h. Intervención del director general de ESIC, Simón Reyes Martínez-Córdova.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20.35 h. Interpretación del “Gaudeamos Igitur”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20.40 h. Cóctel.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https://www.notasdeprensa.es/sevilla-graduacion-de-grado-y-postgrado-y_1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