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Madrid el 03/10/2008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Servicios a Medida 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Aplicables a empresas de Franquicia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                                    <w:p><w:pPr><w:ind w:left="-284" w:right="-427"/>	<w:jc w:val="both"/><w:rPr><w:rFonts/><w:color w:val="262626" w:themeColor="text1" w:themeTint="D9"/></w:rPr></w:pPr><w:r><w:t>Mas Ideas ha desarrollado unos servicios A MEDIDA de las empresas de franquicia, que estamos seguros son de una gran utilidad, tanto para el franquiciador como para el franquiciado. </w:t></w:r></w:p>                            Servicios de Marketing Externo. Con equipos adaptados a las necesidades y tamaño de cada empresa. En este servicio puede incluirse la gestión de acciones de Publicidad y Promoción, y las de marketing on line. </w:t></w:r></w:p>                Creatividad, Diseño gráfico e Imagen Corporativa. Disponemos de medios propios y capaces de gestionar la Producción (opcional) de piezas de todo tipo. Nuestra experiencia es especialmente útil en la adaptación de las campañas y acciones a los franquiciados. </w:t></w:r></w:p>                Gabinete de Prensa y relaciones con los Medios. Redacción y envío de Notas de Prensa, tanto a medios On Line como Off Line. Gestión de la Comunicación con los franquiciados, incluyendo la elaboración de Boletines personalizados para cada cliente. </w:t></w:r></w:p>                        <w:p><w:pPr><w:ind w:left="-284" w:right="-427"/>	<w:jc w:val="both"/><w:rPr><w:rFonts/><w:color w:val="262626" w:themeColor="text1" w:themeTint="D9"/></w:rPr></w:pPr><w:r><w:t>Nuestra metodología de trabajo se basa en compartir y perseguir los objetivos estratégicos de nuestros clientes, entre los que se da prioridad a la rentabilidad del negocio. </w:t></w:r></w:p>            <w:p><w:pPr><w:ind w:left="-284" w:right="-427"/>	<w:jc w:val="both"/><w:rPr><w:rFonts/><w:color w:val="262626" w:themeColor="text1" w:themeTint="D9"/></w:rPr></w:pPr><w:r><w:t>luis@masideaspunto.com</w:t></w:r></w:p>                                                                                                        <w:p><w:pPr><w:ind w:left="-284" w:right="-427"/>	<w:jc w:val="both"/><w:rPr><w:rFonts/><w:color w:val="262626" w:themeColor="text1" w:themeTint="D9"/></w:rPr></w:pPr><w:r><w:t>www.masideaspunto.com            </w:t></w:r></w:p>                        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91 448 74 22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https://www.notasdeprensa.es/servicios-a-medida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Franquicias Consultoría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