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28/10/2016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Semana CSIC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28/10/2016  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 DE DESCARGA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 de prensa (pdf 230Kb)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  Dos investigadoras del CSIC, entre las 50 más influyentes en Ciencia Analítica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listado que acaba de publicar The Analitycal Science Magazine, entre las 50 mujeres más influyentes en Ciencia Analítica en el mundo figuran dos investigadoras del CSIC: Lourdes Ramos, del Instituto de Química Orgánica General, y Elena Ibáñez, del Instituto de Investigación en Ciencias de la Alimentación.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https://www.notasdeprensa.es/semana-csic_2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