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Selecta Digital publica su nueva Guía Salarial del sector tecnológico y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selección publica una nueva edición de este estudio de mercado con detalles sobre la remuneración de los perfiles tecnológicos durante 2023 y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Selecta Digital, consultora de reclutamiento IT, publica su Guía Salarial donde recoge las tendencias salariales del sector tecnológico y digital en España durante el periodo que comprende el último trimestre del 2023 y lo que va del presente 2024. </w:t>
            </w:r>
          </w:p>
          <w:p>
            <w:pPr>
              <w:ind w:left="-284" w:right="-427"/>
              <w:jc w:val="both"/>
              <w:rPr>
                <w:rFonts/>
                <w:color w:val="262626" w:themeColor="text1" w:themeTint="D9"/>
              </w:rPr>
            </w:pPr>
            <w:r>
              <w:t>Esta guía muestra la realidad del mercado laboral TIC en España y arroja luz sobre las bandas salariales de los perfiles tecnológicos y digitales. Los datos han sido extraídos teniendo en cuenta más de 4.500 entrevistas realizadas por Selecta Digital durante el periodo antes mencionado a candidatos tecnológicos de todos los sectores e incluye rangos salariales para cada posición en relación a los años de experiencia, teniendo en cuenta a los perfiles medios y seniors. </w:t>
            </w:r>
          </w:p>
          <w:p>
            <w:pPr>
              <w:ind w:left="-284" w:right="-427"/>
              <w:jc w:val="both"/>
              <w:rPr>
                <w:rFonts/>
                <w:color w:val="262626" w:themeColor="text1" w:themeTint="D9"/>
              </w:rPr>
            </w:pPr>
            <w:r>
              <w:t>De este estudio se desprende que perfiles como Ingeniero DevOps con una remuneración media de 56.000 € son los puestos con un promedio de salario anual más alto para trabajadores de entre 3 a 5 años de experiencia.   </w:t>
            </w:r>
          </w:p>
          <w:p>
            <w:pPr>
              <w:ind w:left="-284" w:right="-427"/>
              <w:jc w:val="both"/>
              <w:rPr>
                <w:rFonts/>
                <w:color w:val="262626" w:themeColor="text1" w:themeTint="D9"/>
              </w:rPr>
            </w:pPr>
            <w:r>
              <w:t>Asimismo, la guía también revela que los perfiles que han incorporado el uso de la IA (Inteligencia Artificial) en su día a día, han mostrado un incremento en su remuneración.  </w:t>
            </w:r>
          </w:p>
          <w:p>
            <w:pPr>
              <w:ind w:left="-284" w:right="-427"/>
              <w:jc w:val="both"/>
              <w:rPr>
                <w:rFonts/>
                <w:color w:val="262626" w:themeColor="text1" w:themeTint="D9"/>
              </w:rPr>
            </w:pPr>
            <w:r>
              <w:t>Dado al crecimiento de desarrollo de nuevas páginas webs en PHP, este estudio también pone de manifiesto que ha habido un incremento de la remuneración del salario de perfiles de esta tecnología. Por otro lado, las bandas salariales del desarrollador backend muestran un pequeño incremento frente al desarrollador front en comparación al año pasado. </w:t>
            </w:r>
          </w:p>
          <w:p>
            <w:pPr>
              <w:ind w:left="-284" w:right="-427"/>
              <w:jc w:val="both"/>
              <w:rPr>
                <w:rFonts/>
                <w:color w:val="262626" w:themeColor="text1" w:themeTint="D9"/>
              </w:rPr>
            </w:pPr>
            <w:r>
              <w:t>En esta guía salarial, Selecta Digital divide las posiciones según cinco especialidades que incluyen posiciones y sus respectivos rangos salariales dependiendo de la experiencia: perfiles de desarrollo (backend, frontend y otros perfiles de este ámbito), perfiles de datos, perfiles digitales, otros perfiles tecnológicos y perfiles tech sales. Asimismo, elabora un ránking del promedio de salario anual de las posiciones del sector TIC de 3 a 5 años de experiencia y una comparativa promedio del salario para cada posición. Para conocer al detalle los perfiles y salarios, solicita la  Guía Salarial de Selecta Digital.  </w:t>
            </w:r>
          </w:p>
          <w:p>
            <w:pPr>
              <w:ind w:left="-284" w:right="-427"/>
              <w:jc w:val="both"/>
              <w:rPr>
                <w:rFonts/>
                <w:color w:val="262626" w:themeColor="text1" w:themeTint="D9"/>
              </w:rPr>
            </w:pPr>
            <w:r>
              <w:t>Este estudio de remuneración de Selecta Digital se convierte en la guía definitiva sobre lo que está sucediendo en el sector TIC, y lo que deparará el futuro en materia de remuneración y contratación. Un estudio enfocado tanto a empresas (startups, consultoras y pymes) como a profesionales de recursos humanos para que puedan tomar las mejores decisiones en sus respectivas compañías para adaptarse a un escenario laboral de cambios constantes. </w:t>
            </w:r>
          </w:p>
          <w:p>
            <w:pPr>
              <w:ind w:left="-284" w:right="-427"/>
              <w:jc w:val="both"/>
              <w:rPr>
                <w:rFonts/>
                <w:color w:val="262626" w:themeColor="text1" w:themeTint="D9"/>
              </w:rPr>
            </w:pPr>
            <w:r>
              <w:t>Sobre Selecta Digital Selecta Digital es una consultora de reclutamiento TIC especializada en perfiles tecnológicos y digitales que ofrece servicios de selección y también servicios de RPO tecnológico.   </w:t>
            </w:r>
          </w:p>
          <w:p>
            <w:pPr>
              <w:ind w:left="-284" w:right="-427"/>
              <w:jc w:val="both"/>
              <w:rPr>
                <w:rFonts/>
                <w:color w:val="262626" w:themeColor="text1" w:themeTint="D9"/>
              </w:rPr>
            </w:pPr>
            <w:r>
              <w:t>Ha gestionado con éxito más de 500 procesos de selección para diferentes clientes, tanto en España como en otros países, logrando cerrarlos de forma exitosa en un promedio de 21 días. Sus consultores están especializados por tecnologías y perfiles y cuenta con presencia en Galicia, Aragón, Andalucía y Madrid –su sede central está en Paseo de la Castellana 143, al lado de la Plaza de Cuzco.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López</w:t>
      </w:r>
    </w:p>
    <w:p w:rsidR="00C31F72" w:rsidRDefault="00C31F72" w:rsidP="00AB63FE">
      <w:pPr>
        <w:pStyle w:val="Sinespaciado"/>
        <w:spacing w:line="276" w:lineRule="auto"/>
        <w:ind w:left="-284"/>
        <w:rPr>
          <w:rFonts w:ascii="Arial" w:hAnsi="Arial" w:cs="Arial"/>
        </w:rPr>
      </w:pPr>
      <w:r>
        <w:rPr>
          <w:rFonts w:ascii="Arial" w:hAnsi="Arial" w:cs="Arial"/>
        </w:rPr>
        <w:t>Top Position</w:t>
      </w:r>
    </w:p>
    <w:p w:rsidR="00AB63FE" w:rsidRDefault="00C31F72" w:rsidP="00AB63FE">
      <w:pPr>
        <w:pStyle w:val="Sinespaciado"/>
        <w:spacing w:line="276" w:lineRule="auto"/>
        <w:ind w:left="-284"/>
        <w:rPr>
          <w:rFonts w:ascii="Arial" w:hAnsi="Arial" w:cs="Arial"/>
        </w:rPr>
      </w:pPr>
      <w:r>
        <w:rPr>
          <w:rFonts w:ascii="Arial" w:hAnsi="Arial" w:cs="Arial"/>
        </w:rPr>
        <w:t>917123274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https://www.notasdeprensa.es/selecta-digital-publica-su-nueva-guia-salarial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Recursos humanos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