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10/03/2014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Seguros QS lanza su seguro de baja laboral para autónomos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Seguros QS, que ya destacó por ser la primera correduría de seguros especializada en ofrecer a través de internet seguros al sector de los profesionales del transporte vuelve de nuevo a dar un nuevo servicio en seguros de baja laboral para autónomos con unas coberturas y precios imbatibles.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Seguros QS, que ya destacó por ser la primera correduría de seguros especializada en ofrecer a través de internet seguros al sector de los profesionales del transporte vuelve de nuevo a dar un nuevo servicio en seguros de baja laboral para autónomos con unas coberturas y precios imbatibles. Esta correduría no surge de la nada sino que su avatar físico se encuentra en Quinsolsegur, una correduría de seguros de Barcelona con más de 15 años de experiencia y que al dar el salto a internet apostó (con éxito) por especializarse en el mercado de los profesionales del transporte.</w:t>
            </w:r>
          </w:p>
          <w:p>
            <w:pPr>
              <w:ind w:left="-284" w:right="-427"/>
              <w:jc w:val="both"/>
              <w:rPr>
                <w:rFonts/>
                <w:color w:val="262626" w:themeColor="text1" w:themeTint="D9"/>
              </w:rPr>
            </w:pPr>
            <w:r>
              <w:t>Ser autónomo en  la actualidad es una misión casi imposible, Ser autónomo implica ser el corazón de la empresa, su principal activo. Porque es el autónomo (y que en la mayoría de los casos ejerce la gerencia de la empresa) el que conoce de verdad cómo funciona su negocio, es el que está pendiente de que los clientes estén satisfechos y el que decide los proveedores más adecuados para su actividad. Si el profesional autónomo falta de su empresa, aunque sea un solo día, el negocio ya no rinde a su ritmo normal y cada día de ausencia supone que se generen muchos gastos y pocos beneficios.</w:t>
            </w:r>
          </w:p>
          <w:p>
            <w:pPr>
              <w:ind w:left="-284" w:right="-427"/>
              <w:jc w:val="both"/>
              <w:rPr>
                <w:rFonts/>
                <w:color w:val="262626" w:themeColor="text1" w:themeTint="D9"/>
              </w:rPr>
            </w:pPr>
            <w:r>
              <w:t>Puesto que ningún trabajador está exento de sufrir un accidente o una enfermedad que le mantenga alejado de su empresa y por tanto de su fuente de ingresos, es conveniente contratar un seguro de indemnización por baja laboral, también conocidos como seguro de incapacidad laboral transitoria, o más comúnmente como seguro de baja laboral  para autónomos.</w:t>
            </w:r>
          </w:p>
          <w:p>
            <w:pPr>
              <w:ind w:left="-284" w:right="-427"/>
              <w:jc w:val="both"/>
              <w:rPr>
                <w:rFonts/>
                <w:color w:val="262626" w:themeColor="text1" w:themeTint="D9"/>
              </w:rPr>
            </w:pPr>
            <w:r>
              <w:t>¿Por qué deberíamos hacernos un seguro de baja laboral para autónomos? Principalmente por una cuestión de números. Si el profesional autónomo cotiza por la base mínima a la seguridad social (y que es lo más habitual) en caso de sufrir una baja no dispondrá de suficientes ingresos para cubrir sus necesidades básicas. Aquí mostramos un ejemplo explicativo:</w:t>
            </w:r>
          </w:p>
          <w:p>
            <w:pPr>
              <w:ind w:left="-284" w:right="-427"/>
              <w:jc w:val="both"/>
              <w:rPr>
                <w:rFonts/>
                <w:color w:val="262626" w:themeColor="text1" w:themeTint="D9"/>
              </w:rPr>
            </w:pPr>
            <w:r>
              <w:t>Base de cotización mínima 2014 es de  875 € y le corresponde una cuota de autónomo de 262 €</w:t>
            </w:r>
          </w:p>
          <w:p>
            <w:pPr>
              <w:ind w:left="-284" w:right="-427"/>
              <w:jc w:val="both"/>
              <w:rPr>
                <w:rFonts/>
                <w:color w:val="262626" w:themeColor="text1" w:themeTint="D9"/>
              </w:rPr>
            </w:pPr>
            <w:r>
              <w:t>En caso de baja el autónomo cobraría el primer mes de indemnización 516 €</w:t>
            </w:r>
          </w:p>
          <w:p>
            <w:pPr>
              <w:ind w:left="-284" w:right="-427"/>
              <w:jc w:val="both"/>
              <w:rPr>
                <w:rFonts/>
                <w:color w:val="262626" w:themeColor="text1" w:themeTint="D9"/>
              </w:rPr>
            </w:pPr>
            <w:r>
              <w:t>a esa cifra le restamos la cuota de autónomo de 262 €</w:t>
            </w:r>
          </w:p>
          <w:p>
            <w:pPr>
              <w:ind w:left="-284" w:right="-427"/>
              <w:jc w:val="both"/>
              <w:rPr>
                <w:rFonts/>
                <w:color w:val="262626" w:themeColor="text1" w:themeTint="D9"/>
              </w:rPr>
            </w:pPr>
            <w:r>
              <w:t>con lo que cobraría en caso de baja la cantidad de 254 euros.</w:t>
            </w:r>
          </w:p>
          <w:p>
            <w:pPr>
              <w:ind w:left="-284" w:right="-427"/>
              <w:jc w:val="both"/>
              <w:rPr>
                <w:rFonts/>
                <w:color w:val="262626" w:themeColor="text1" w:themeTint="D9"/>
              </w:rPr>
            </w:pPr>
            <w:r>
              <w:t>Pero además cuando el trabajador autónomo está de baja incurre  en toda una serie de gastos extras (medicinas, médicos, transporte, operaciones, sustituciones, etc…), es decir, más gastos, justo cuando sus ingresos son mínimos.</w:t>
            </w:r>
          </w:p>
          <w:p>
            <w:pPr>
              <w:ind w:left="-284" w:right="-427"/>
              <w:jc w:val="both"/>
              <w:rPr>
                <w:rFonts/>
                <w:color w:val="262626" w:themeColor="text1" w:themeTint="D9"/>
              </w:rPr>
            </w:pPr>
            <w:r>
              <w:t>Contratar un seguro de baja laboral para autónomos es probablemente la mejor inversión que un autónomo o profesional puede realizar puesto que este tipo de seguro cuenta con una gran cantidad de ventajas tanto a nivel fiscal como social.</w:t>
            </w:r>
          </w:p>
          <w:p>
            <w:pPr>
              <w:ind w:left="-284" w:right="-427"/>
              <w:jc w:val="both"/>
              <w:rPr>
                <w:rFonts/>
                <w:color w:val="262626" w:themeColor="text1" w:themeTint="D9"/>
              </w:rPr>
            </w:pPr>
            <w:r>
              <w:t>De esta manera, Seguros QS ofrece a los profesionales del transporte y a trabajadores autónomos en general unos seguros de baja laboral para autónomos y profesionales con unas coberturas y precios imbatibles. Sus precios y coberturas son espectaculares y la cartera de compañías con las que trabajan igualmente impresionantes: Zurich, Pelayo, Reale, Allianz, Helvetia, Generali, Mapfre...</w:t>
            </w:r>
          </w:p>
          <w:p>
            <w:pPr>
              <w:ind w:left="-284" w:right="-427"/>
              <w:jc w:val="both"/>
              <w:rPr>
                <w:rFonts/>
                <w:color w:val="262626" w:themeColor="text1" w:themeTint="D9"/>
              </w:rPr>
            </w:pPr>
            <w:r>
              <w:t>Tal y como indican Alvaro Quintana y Xavier Solanas, representantes de la empresa</w:t>
            </w:r>
          </w:p>
          <w:p>
            <w:pPr>
              <w:ind w:left="-284" w:right="-427"/>
              <w:jc w:val="both"/>
              <w:rPr>
                <w:rFonts/>
                <w:color w:val="262626" w:themeColor="text1" w:themeTint="D9"/>
              </w:rPr>
            </w:pPr>
            <w:r>
              <w:t>"apostamos por convertirnos en correduría de seguros en lugar de agentes para ganar en independencia y así ser capaces de trasladar el mejor producto y la mejor relación calidad/precio a todos nuestros clientes"</w:t>
            </w:r>
          </w:p>
          <w:p>
            <w:pPr>
              <w:ind w:left="-284" w:right="-427"/>
              <w:jc w:val="both"/>
              <w:rPr>
                <w:rFonts/>
                <w:color w:val="262626" w:themeColor="text1" w:themeTint="D9"/>
              </w:rPr>
            </w:pPr>
            <w:r>
              <w:t>Igualmente su presencia en internet es modélica. El diseño de su web  y funcionalidades han sido referenciadas y elogiadas por Inese.es  portal de referencia en el sector de los seguros. Por ejemplo en su web disponen de una aplicación para calcular el precio del seguro de baja laboral para el  profesional autónomo en base a los requerimientos del mismo, así como un simulador para calcular la prestación de la Seguridad Social en caso de sufrir una baja laboral. Su presencia en las redes sociales abarca Facebook, Twitter, Linkedin, Google+ contando ya con una importante comunidad de seguidores entre profesionales y autónomos. Tal es la expansión que han tenido que se encuentran en pleno proceso de búsqueda de colaboradores para incrementar su red comercial.</w:t>
            </w:r>
          </w:p>
          <w:p>
            <w:pPr>
              <w:ind w:left="-284" w:right="-427"/>
              <w:jc w:val="both"/>
              <w:rPr>
                <w:rFonts/>
                <w:color w:val="262626" w:themeColor="text1" w:themeTint="D9"/>
              </w:rPr>
            </w:pPr>
            <w:r>
              <w:t>Seguros QS se encuentran en</w:t>
            </w:r>
          </w:p>
          <w:p>
            <w:pPr>
              <w:ind w:left="-284" w:right="-427"/>
              <w:jc w:val="both"/>
              <w:rPr>
                <w:rFonts/>
                <w:color w:val="262626" w:themeColor="text1" w:themeTint="D9"/>
              </w:rPr>
            </w:pPr>
            <w:r>
              <w:t>Carrer Joan Archs s/n08740 Sant Andreu de la BarcaBarcelonaTeléfono 936 828 191</w:t>
            </w:r>
          </w:p>
          <w:p>
            <w:pPr>
              <w:ind w:left="-284" w:right="-427"/>
              <w:jc w:val="both"/>
              <w:rPr>
                <w:rFonts/>
                <w:color w:val="262626" w:themeColor="text1" w:themeTint="D9"/>
              </w:rPr>
            </w:pPr>
            <w:r>
              <w:t>y en las redes sociales en</w:t>
            </w:r>
          </w:p>
          <w:p>
            <w:pPr>
              <w:ind w:left="-284" w:right="-427"/>
              <w:jc w:val="both"/>
              <w:rPr>
                <w:rFonts/>
                <w:color w:val="262626" w:themeColor="text1" w:themeTint="D9"/>
              </w:rPr>
            </w:pPr>
            <w:r>
              <w:t>Facebook</w:t>
            </w:r>
          </w:p>
          <w:p>
            <w:pPr>
              <w:ind w:left="-284" w:right="-427"/>
              <w:jc w:val="both"/>
              <w:rPr>
                <w:rFonts/>
                <w:color w:val="262626" w:themeColor="text1" w:themeTint="D9"/>
              </w:rPr>
            </w:pPr>
            <w:r>
              <w:t>Twitter</w:t>
            </w:r>
          </w:p>
          <w:p>
            <w:pPr>
              <w:ind w:left="-284" w:right="-427"/>
              <w:jc w:val="both"/>
              <w:rPr>
                <w:rFonts/>
                <w:color w:val="262626" w:themeColor="text1" w:themeTint="D9"/>
              </w:rPr>
            </w:pPr>
            <w:r>
              <w:t>Linkedin</w:t>
            </w:r>
          </w:p>
          <w:p>
            <w:pPr>
              <w:ind w:left="-284" w:right="-427"/>
              <w:jc w:val="both"/>
              <w:rPr>
                <w:rFonts/>
                <w:color w:val="262626" w:themeColor="text1" w:themeTint="D9"/>
              </w:rPr>
            </w:pPr>
            <w:r>
              <w:t>Google Plus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Seguros QS</w:t>
      </w:r>
    </w:p>
    <w:p w:rsidR="00C31F72" w:rsidRDefault="00C31F72" w:rsidP="00AB63FE">
      <w:pPr>
        <w:pStyle w:val="Sinespaciado"/>
        <w:spacing w:line="276" w:lineRule="auto"/>
        <w:ind w:left="-284"/>
        <w:rPr>
          <w:rFonts w:ascii="Arial" w:hAnsi="Arial" w:cs="Arial"/>
        </w:rPr>
      </w:pPr>
      <w:r>
        <w:rPr>
          <w:rFonts w:ascii="Arial" w:hAnsi="Arial" w:cs="Arial"/>
        </w:rPr>
        <w:t>Carrer Joan Archs s/n, 08740, Sant Andreu de la Barca, Barcelona</w:t>
      </w:r>
    </w:p>
    <w:p w:rsidR="00AB63FE" w:rsidRDefault="00C31F72" w:rsidP="00AB63FE">
      <w:pPr>
        <w:pStyle w:val="Sinespaciado"/>
        <w:spacing w:line="276" w:lineRule="auto"/>
        <w:ind w:left="-284"/>
        <w:rPr>
          <w:rFonts w:ascii="Arial" w:hAnsi="Arial" w:cs="Arial"/>
        </w:rPr>
      </w:pPr>
      <w:r>
        <w:rPr>
          <w:rFonts w:ascii="Arial" w:hAnsi="Arial" w:cs="Arial"/>
        </w:rPr>
        <w:t>936 828 191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https://www.notasdeprensa.es/seguros-qs-lanza-su-seguro-de-baja-laboral-para-autonomos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Franquicias Emprendedores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