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lanza el #AquaDragonsChallenge para levantar el ánimo este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 Alive, empresa con sede en Barcelona, lanza el #AquaDragonsChallenge, un reto con el que puede ganarse un importante premio en metálico, compartiendo vídeos divertidos y creativos de las mascotas Aqua Dragons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largos meses de confinamiento en 2020, la pequeña empresa con sede en Barcelona World Alive notó un aumento en la popularidad de Aqua Dragons, sus amadas mascotas acuáticas que nacen y crecen, ya que los niños y las familias encontraron formas de entretenerse en el interior de los hogares.</w:t>
            </w:r>
          </w:p>
          <w:p>
            <w:pPr>
              <w:ind w:left="-284" w:right="-427"/>
              <w:jc w:val="both"/>
              <w:rPr>
                <w:rFonts/>
                <w:color w:val="262626" w:themeColor="text1" w:themeTint="D9"/>
              </w:rPr>
            </w:pPr>
            <w:r>
              <w:t>Volviéndose ViralEstrellas de Internet como Luisito Comunica se dieron cuenta de la tendencia e hicieron videos de sus Aqua Dragons que han tenido millones de visitas. Los Aqua Dragons son criaturas vivas reales con un nombre científico: Artemia Salinas. Con sus tres ojos y su fascinante ciclo de vida, entretienen y educan a los niños por igual, naciendo para para convertirse en estrellas de Internet.</w:t>
            </w:r>
          </w:p>
          <w:p>
            <w:pPr>
              <w:ind w:left="-284" w:right="-427"/>
              <w:jc w:val="both"/>
              <w:rPr>
                <w:rFonts/>
                <w:color w:val="262626" w:themeColor="text1" w:themeTint="D9"/>
              </w:rPr>
            </w:pPr>
            <w:r>
              <w:t>El hashtag #AquaDragonsChallenge ya tiene 40 millones de visitas en TikTok y además es tendencia en Instagram y YouTube mientras los dueños de las mascotas Aqua Dragons hacen videos divertidos y creativos para enseñar sus pequeñas mascotas. La popularidad viral de Aqua Dragons forma parte de una tendencia más amplia de juguetes que tienen un enfoque educativo y también se pueden disfrutar en casa. La pandemia de Covid-19 está cambiando la forma en que juegan los niños y los juguetes interactivos sin pantalla como los Aqua Dragons están teniendo una gran demanda.</w:t>
            </w:r>
          </w:p>
          <w:p>
            <w:pPr>
              <w:ind w:left="-284" w:right="-427"/>
              <w:jc w:val="both"/>
              <w:rPr>
                <w:rFonts/>
                <w:color w:val="262626" w:themeColor="text1" w:themeTint="D9"/>
              </w:rPr>
            </w:pPr>
            <w:r>
              <w:t>Por qué les encantan los Aqua DragonsEl atractivo de Aqua Dragons radica en que los peques deben participar plenamente en el proceso de eclosión y crecimiento de los Aqua Dragons. Los niños deben configurar cuidadosamente su pecera con la cantidad adecuada de agua y mantener las condiciones correctas de luz, temperatura y oxigenación. Sus esfuerzos y paciencia se ven recompensados unos días después cuando aparecen sus nuevas mascotas, al principio visibles solo con una lupa.</w:t>
            </w:r>
          </w:p>
          <w:p>
            <w:pPr>
              <w:ind w:left="-284" w:right="-427"/>
              <w:jc w:val="both"/>
              <w:rPr>
                <w:rFonts/>
                <w:color w:val="262626" w:themeColor="text1" w:themeTint="D9"/>
              </w:rPr>
            </w:pPr>
            <w:r>
              <w:t>El kit Aqua Dragons viene completo con todo lo que necesitan: la pecera, la comida, una cuchara medidora y una pipeta para oxigenar el agua. Algunos modelos, como el Underwater World, tienen luces LED que crean un efecto fresco en la oscuridad. Los niños encuentran a los Aqua Dragons infinitamente fascinantes a medida que crecen y han encontrado millones de formas creativas de mostrar a sus mascotas en los videos publicados en el hashtag #AquaDragonsChallenge.</w:t>
            </w:r>
          </w:p>
          <w:p>
            <w:pPr>
              <w:ind w:left="-284" w:right="-427"/>
              <w:jc w:val="both"/>
              <w:rPr>
                <w:rFonts/>
                <w:color w:val="262626" w:themeColor="text1" w:themeTint="D9"/>
              </w:rPr>
            </w:pPr>
            <w:r>
              <w:t>Los premios que pueden ganarseTres dueños de Aqua Dragons recibirán un premio en efectivo de 1.000 € por los videos más divertidos, creativos y con más ‘likes’ publicados en el hashtag #AquaDragonsChallenge.</w:t>
            </w:r>
          </w:p>
          <w:p>
            <w:pPr>
              <w:ind w:left="-284" w:right="-427"/>
              <w:jc w:val="both"/>
              <w:rPr>
                <w:rFonts/>
                <w:color w:val="262626" w:themeColor="text1" w:themeTint="D9"/>
              </w:rPr>
            </w:pPr>
            <w:r>
              <w:t>"La Generación Z es nativa digital y tiene habilidades increíbles de edición de video. Nos encanta ver los videos divertidos y altamente creativos que han creado hasta ahora y no será nada fácil elegir a los ganadores", comenta la creadora de Aqua Dragons, Amy Holden.</w:t>
            </w:r>
          </w:p>
          <w:p>
            <w:pPr>
              <w:ind w:left="-284" w:right="-427"/>
              <w:jc w:val="both"/>
              <w:rPr>
                <w:rFonts/>
                <w:color w:val="262626" w:themeColor="text1" w:themeTint="D9"/>
              </w:rPr>
            </w:pPr>
            <w:r>
              <w:t>"Con la pandemia que se prolonga hasta el 2021, queríamos ofrecer una actividad divertida y creativa para hacer en casa, y esperamos que la posibilidad de ganar un premio en efectivo haga brillar un poco este oscuro invierno", explica Amy Holden.</w:t>
            </w:r>
          </w:p>
          <w:p>
            <w:pPr>
              <w:ind w:left="-284" w:right="-427"/>
              <w:jc w:val="both"/>
              <w:rPr>
                <w:rFonts/>
                <w:color w:val="262626" w:themeColor="text1" w:themeTint="D9"/>
              </w:rPr>
            </w:pPr>
            <w:r>
              <w:t>El #AquaDragonsChallenge durará hasta finales de febrero y los premios se anunciarán a principios de marzo. Puede seguirse Aqua Dragons en: TikTok, Instagram y YouTube.</w:t>
            </w:r>
          </w:p>
          <w:p>
            <w:pPr>
              <w:ind w:left="-284" w:right="-427"/>
              <w:jc w:val="both"/>
              <w:rPr>
                <w:rFonts/>
                <w:color w:val="262626" w:themeColor="text1" w:themeTint="D9"/>
              </w:rPr>
            </w:pPr>
            <w:r>
              <w:t>Para obtener más información, pueden ponerse en contacto con: Lucie Lanham, lucie@world-alive.net.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Aqua Dragons</w:t>
      </w:r>
    </w:p>
    <w:p w:rsidR="00C31F72" w:rsidRDefault="00C31F72" w:rsidP="00AB63FE">
      <w:pPr>
        <w:pStyle w:val="Sinespaciado"/>
        <w:spacing w:line="276" w:lineRule="auto"/>
        <w:ind w:left="-284"/>
        <w:rPr>
          <w:rFonts w:ascii="Arial" w:hAnsi="Arial" w:cs="Arial"/>
        </w:rPr>
      </w:pPr>
      <w:r>
        <w:rPr>
          <w:rFonts w:ascii="Arial" w:hAnsi="Arial" w:cs="Arial"/>
        </w:rPr>
        <w:t>https://aquadragons.net/</w:t>
      </w:r>
    </w:p>
    <w:p w:rsidR="00AB63FE" w:rsidRDefault="00C31F72" w:rsidP="00AB63FE">
      <w:pPr>
        <w:pStyle w:val="Sinespaciado"/>
        <w:spacing w:line="276" w:lineRule="auto"/>
        <w:ind w:left="-284"/>
        <w:rPr>
          <w:rFonts w:ascii="Arial" w:hAnsi="Arial" w:cs="Arial"/>
        </w:rPr>
      </w:pPr>
      <w:r>
        <w:rPr>
          <w:rFonts w:ascii="Arial" w:hAnsi="Arial" w:cs="Arial"/>
        </w:rPr>
        <w:t>aquadragons.net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https://www.notasdeprensa.es/se-lanza-el-aquadragonschallenge-para-levantar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Entretenimiento E-Commerce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