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anuncia que Google, ASM y HP se han unido al programa Catalyze para la descarbonización de la cadena de suministro de semiconductores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incremento en la participación en el programa permitiría ampliar considerablemente el acceso a las energías renovables en el espacio de los semiconductores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ha anunciado que Google, ASM y HP se han unido como nuevos patrocinadores globales al programa Catalyze, cuyo objetivo es acelerar el acceso a las energías renovables en toda la cadena de valor mundial de los semiconductores y el panorama de suministro de IT.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programa de este tipo se anunció por primera vez en julio, con los patrocinadores Intel y Applied Materials. El anuncio de que otras tres empresas tecnológicas líderes se han unido como patrocinadores fundadores ha coincidido con la COP28 que se ha celebrado celebra en Dubai.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Catalyze anima a los proveedores de todo el ecosistema de la industria de semiconductores a colaborar en la transición de su cadena de valor hacia fuentes de energía renovables. Se anima a los participantes a comprometerse con la descarbonización y a emprender acciones colectivas mediante la adquisición de energías renovables, aprovechando el poder adquisitivo de las cohortes de compradores.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transición energética dentro de la cadena de valor es imperativa. Según un estudio reciente del SEMI Semiconductor Climate Consortium, la huella de carbono del sector de los semiconductores equivalía a 500 millones de toneladas de CO2 en 2021, de las cuales el 16% procedía de la cadena de suministro. Mediante la transición de los proveedores a fuentes de energía más bajas en carbono y apoyándolos en otras acciones de descarbonización como la electrificación, la industria puede tener un impacto significativo en sus emisiones totales de Alcance 3.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encantados de dar la bienvenida a Google, ASM y HP al programa Catalyze. Su decisión de unirse apoya la ambición de acelerar la descarbonización de las cadenas de suministro", dijo Jean-Pascal Tricoire, Chairman, de Schneider Electric. "Las emisiones de Alcance 3 han demostrado ser un reto de seguimiento y gestión, pero el programa Catalyze permite a las empresas y a sus proveedores comprometerse y colaborar en su transición energética y descarbonización".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transición a la fabricación de semiconductores sin emisiones de carbono es fundamental para reducir las emisiones globales, y ninguna empresa puede hacerlo sola", dijo Michael Terrell, Senior Director of Energy and Climate, Google. "Estamos encantados de convertirnos en patrocinador fundador del programa Catalyze y esperamos trabajar con nuestros compañeros patrocinadores y proveedores para ampliar el uso de energías limpias en toda esta área crítica de la cadena de suministro de Google".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planeta necesita medidas urgentes y decisivas para reducir los efectos del cambio climático. Por eso HP se ha comprometido a reducir a la mitad las emisiones de toda su cadena de valor en esta década, sin dejar de ofrecer tecnología innovadora a nuestros clientes", afirma Ernest Nicolas, Chief Supply Chain Officer de HP. "Estamos orgullosos de patrocinar el programa Catalyze para ayudar a impulsar el progreso de la industria hacia la descarbonización de la cadena de suministro de semiconductores y IT".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colaboración es fundamental para reducir las emisiones globales, ninguna empresa ni industria puede hacerlo todo sola. Por eso Catalyze es tan importante, porque permite a las empresas unirse para que uno más uno sean tres", afirmó John Golightly, VP of Sustainability, ASM. "Si intentáramos hacer esto solos con nuestros proveedores, nunca podríamos igualar el impacto y la escala del programa Catalyze, y por eso estamos encantados de ser uno de los patrocinadores fundadores".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Catalyze se esfuerza en: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Combinar el poder de compra de energía en toda la cadena de valor de los semiconductores para acelerar el despliegue de proyectos de energías renovables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Proporcionar a los proveedores -que pueden no tener la capacidad por sí mismos- la oportunidad de participar en el mercado de acuerdos de compra de energía (PPA).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Permitir que cualquier empresa que suministre a un patrocinador de Catalyze se adhiera a través del panorama de suministro de IT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Aumentar la concienciación sobre la disponibilidad de energías renovables en regiones específicas en las que opera la cadena de valor de los semiconductores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Aprovechar numerosos compromisos educativos y de plataformas tecnológicas digitales para impulsar acciones cuantificables en la descarbonización de la cadena de suministro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el programa Catalyze aquí.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Recursos relacionados: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Perspectivas de Schneider Electric.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Visite el sitio web de Schneider Electric dedicado a la COP28 para obtener más información y comentarios.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 de prensa: Ahead of COP28, Schneider Electric calls for greater action on decarbonization and inclusion.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Liderazgo intelectual: Peter Herweck, CEO de Schneider Electric, explica por qué las empresas deben luchar contra el cambio climático.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Team Lewis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https://www.notasdeprensa.es/schneider-electric-anuncia-que-google-asm-y-hp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Sostenibilidad Innovación Tecnológica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