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prevé un nuevo boom en el mercado del interiorismo y la decoración durante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abrirá 10 nuevos puntos de venta en España durante el primer semestre de 2023 en Galicia, Castilla la Mancha, Andalucía y Cataluña. Todos ellos implantando su nuevo concepto de tienda más abierto y luminoso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reformas está en auge. Lo corroboran los datos expuestos por la marca de mobiliario y equipamiento a medida del hogar líder Schmidt, que confirma un importante crecimiento en sus ventas durante 2022. Nada menos que un aumento del 13% frente a 2021, que ya había obtenido un récord histórico de cifra de negocio.</w:t>
            </w:r>
          </w:p>
          <w:p>
            <w:pPr>
              <w:ind w:left="-284" w:right="-427"/>
              <w:jc w:val="both"/>
              <w:rPr>
                <w:rFonts/>
                <w:color w:val="262626" w:themeColor="text1" w:themeTint="D9"/>
              </w:rPr>
            </w:pPr>
            <w:r>
              <w:t>En este sentido uno de los proyectos de reforma favoritos entre los particulares es la inversión en cocinas, la actividad primigenia de Schmidt, que ha supuesto la parte más importante del crecimiento de ventas de la compañía en el último año.</w:t>
            </w:r>
          </w:p>
          <w:p>
            <w:pPr>
              <w:ind w:left="-284" w:right="-427"/>
              <w:jc w:val="both"/>
              <w:rPr>
                <w:rFonts/>
                <w:color w:val="262626" w:themeColor="text1" w:themeTint="D9"/>
              </w:rPr>
            </w:pPr>
            <w:r>
              <w:t>Crecimiento de SchmidtSin duda, el año 2022 ha sido un gran año de crecimiento y expansión para la compañía con un total de 77 tiendas en España. Y es que la firma francesa de muebles a medida ha abierto 8 tiendas nuevas este año, conquistando zonas vírgenes como Tarragona, Ceuta, Albacete, Baza y Huesca y aumentando su presencia en Madrid (nuevas tiendas en Majadahonda y Moratalaz) y Valencia. Además, se prevé una expansión similar o superior para 2023 ya que comienzan el año con 10 aperturas planificadas para el primer semestre. </w:t>
            </w:r>
          </w:p>
          <w:p>
            <w:pPr>
              <w:ind w:left="-284" w:right="-427"/>
              <w:jc w:val="both"/>
              <w:rPr>
                <w:rFonts/>
                <w:color w:val="262626" w:themeColor="text1" w:themeTint="D9"/>
              </w:rPr>
            </w:pPr>
            <w:r>
              <w:t>Un nuevo concepto de tiendaA la hora de reformar el hogar, los primeros pasos siempre serán imaginar, planificar y organizar las tareas a realizar para poder visualizar el resultado final. Con el objetivo de ofrecer una experiencia excepcional y completamente personalizada a cada cliente, Schmidt ha creado un nuevo concepto de tienda, más abierto y luminoso.</w:t>
            </w:r>
          </w:p>
          <w:p>
            <w:pPr>
              <w:ind w:left="-284" w:right="-427"/>
              <w:jc w:val="both"/>
              <w:rPr>
                <w:rFonts/>
                <w:color w:val="262626" w:themeColor="text1" w:themeTint="D9"/>
              </w:rPr>
            </w:pPr>
            <w:r>
              <w:t>Además, la marca tiene muy en cuenta las necesidades planteadas por sus clientes a la hora de crear nuevos productos. De este modo, Schmidt comienza el año lanzando estas propuestas como resultado de un análisis de las peticiones de sus clientes y su aplicación a estudios de tendencias e innovación.</w:t>
            </w:r>
          </w:p>
          <w:p>
            <w:pPr>
              <w:ind w:left="-284" w:right="-427"/>
              <w:jc w:val="both"/>
              <w:rPr>
                <w:rFonts/>
                <w:color w:val="262626" w:themeColor="text1" w:themeTint="D9"/>
              </w:rPr>
            </w:pPr>
            <w:r>
              <w:t>Una cocina exterior, el espacio adicional siempre se agradece, pero en los últimos años, la necesidad de crear lugares de vida al aire libre ha aumentado. Por ello, la firma ha diseñado una cocina exterior con una nueva línea de muebles bajos de uso externo y módulos similares a una clásica.</w:t>
            </w:r>
          </w:p>
          <w:p>
            <w:pPr>
              <w:ind w:left="-284" w:right="-427"/>
              <w:jc w:val="both"/>
              <w:rPr>
                <w:rFonts/>
                <w:color w:val="262626" w:themeColor="text1" w:themeTint="D9"/>
              </w:rPr>
            </w:pPr>
            <w:r>
              <w:t>Más de 20 diseños prints con diferentes estilos y tonalidades, ideales para crear decoraciones marcadas y reconocibles que pueden colocarse sobre un frente para aportar originalidad o decorar una habitación completa.</w:t>
            </w:r>
          </w:p>
          <w:p>
            <w:pPr>
              <w:ind w:left="-284" w:right="-427"/>
              <w:jc w:val="both"/>
              <w:rPr>
                <w:rFonts/>
                <w:color w:val="262626" w:themeColor="text1" w:themeTint="D9"/>
              </w:rPr>
            </w:pPr>
            <w:r>
              <w:t>Una nueva gama de madera, Bosca, sumándose al desarrollo de la sostenibilidad, Schmidt añade a su catálogo la línea Bosca que aporta elegancia, notoriedad y estilo.</w:t>
            </w:r>
          </w:p>
          <w:p>
            <w:pPr>
              <w:ind w:left="-284" w:right="-427"/>
              <w:jc w:val="both"/>
              <w:rPr>
                <w:rFonts/>
                <w:color w:val="262626" w:themeColor="text1" w:themeTint="D9"/>
              </w:rPr>
            </w:pPr>
            <w:r>
              <w:t>Arquitectura vertical, un nuevo concepto para crear intimidad sin cerrar espacios.</w:t>
            </w:r>
          </w:p>
          <w:p>
            <w:pPr>
              <w:ind w:left="-284" w:right="-427"/>
              <w:jc w:val="both"/>
              <w:rPr>
                <w:rFonts/>
                <w:color w:val="262626" w:themeColor="text1" w:themeTint="D9"/>
              </w:rPr>
            </w:pPr>
            <w:r>
              <w:t>Sobre SchmidtSchmidt, es el primer fabricante francés especialista en equipamiento a medida innovador, elegante y funcional para todos los espacios del hogar. Comprometida con el desarrollo sostenible, manifiesta su filosofía en procesos y materiales respetuosos con el medio ambiente y con la salud, la mayoría de la madera procede de bosques gestionados de forma sostenible, con certificación PEFC.</w:t>
            </w:r>
          </w:p>
          <w:p>
            <w:pPr>
              <w:ind w:left="-284" w:right="-427"/>
              <w:jc w:val="both"/>
              <w:rPr>
                <w:rFonts/>
                <w:color w:val="262626" w:themeColor="text1" w:themeTint="D9"/>
              </w:rPr>
            </w:pPr>
            <w:r>
              <w:t>Se caracteriza por su visión única del Home Design, enfoque del diseño y el equipamiento a medida de los distintos espacios de vida a través de una estética minimalista que pone máxima atención a los detalles y a los acabados. Schmidt crea muebles de hogar al milímetro, que se adaptan a todos los interiores, con un dominio del diseño a medida que supera cualquier desafío de equipamiento.</w:t>
            </w:r>
          </w:p>
          <w:p>
            <w:pPr>
              <w:ind w:left="-284" w:right="-427"/>
              <w:jc w:val="both"/>
              <w:rPr>
                <w:rFonts/>
                <w:color w:val="262626" w:themeColor="text1" w:themeTint="D9"/>
              </w:rPr>
            </w:pPr>
            <w:r>
              <w:t>SCHMIDT. https://www.home-design.schmidt/es-es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Masstige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https://www.notasdeprensa.es/schmidt-preve-un-nuevo-boom-en-el-mercado-del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