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Santillana y UNICEF Comité Español lanzan la plataforma ‘Yo cuento’ para dar voz a los niños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proyecto, que pretende convertirse en un altavoz de propuestas positivas, arranca con la convocatoria del concurso de relatos y dibujos Cómo imaginas un mundo mejor y más solidario, dirigido a niños y niñas de entre 6 y 12 años.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trabajos se podrán presentar hasta el 10 de diciembre desde casa o desde el colegio, a través de la coordinación de los profesores.    Para ayudar a los docentes a trabajar con los niños, UNICEF, desde su programa educativo Enrédate, ha desarrollado el material ‘Cómo viven los niños la crisis’ que ayudará a trabajar con los niños conceptos como crisis, economía, solidaridad…    Con este concurso se persigue sensibilizar a la sociedad sobre la importancia de conocer los sentimientos y la opinión de los niños sobre la realidad y entorno en los que se mueven.   Santillana y UNICEF Comité Español premiarán el esfuerzo de los jóvenes escritores y artistas con la publicación de su relato o dibujo en el blog Yo cuento. Con las mejores historias y dibujos se editará un libro que se distribuirá entre los centros educativos españoles. Además, los ganadores recibirán un lote de libros de Alfaguara Infantil y Juvenil, y distintas colecciones infantiles editadas por el diario El País, como Mis primeros clásicos, libros y DVD de Disney, diccionarios y cuentos infantiles.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UNICEF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https://www.notasdeprensa.es/santillana-y-unicef-comite-espanol-lanzan-la_1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