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Santander y Málaga, conectadas por Ryanair todo el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Así lo ha explicado el Gobierno de Cantabria, que ha logrado alcanzar un acuerdo con la aerolínea Ryanair para que la ruta entre los aeropuertos de Málaga y Seve-Ballesteros Santander esté operativa y cuente con dos o más vuelos a la semana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ruta, que hasta ahora solo se operaba en verano, pasará a tener carácter anual y la compañía de bajo coste irlandesa ofertará conexiones entre 2 y 4 días a la semana. Así, Ryanair operará tres frecuencias semanales en verano (desde finales de marzo a finales de octubre), cuatro en temporada alta (agosto) y dos frecuencias a la semana en invierno.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Fruto de continuas negociaciones con Ryanair, el acuerdo perseguido por el Gobierno de Cantabria para que la ruta esté disponible todo el año tiene por objeto contribuir a desestacionalizar el turismo en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"Atraer a turistas fuera de temporada es uno de los ejes fundamentales de la política turística del Gobierno regional", ha subrayado el consejero de Innovación, Industria, Turismo y Comercio, Francisco Martín, para quien, esta conexión anual supone "un importante paso hacia la consecución de ese objetivo".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ruta, que se convierte en anual a partir del 28 de marzo, junto con la que conectará Santander con Marrakech dos veces por semana a partir del próximo mes de octubre, forma parte del calendario de invierno 2017 para el aeropuerto Seve Ballesteros-Santander, que Ryanair anunciará  en su totalidad próximamente.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ha puesto los billetes a la venta de la ruta con Málaga para la temporada de invierno este lunes, día 13 de marzo, en su página web www.ryanair.com, con una tarifa de salida de 19,99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del Gobierno de Cantabria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https://www.notasdeprensa.es/santander-y-malaga-conectadas-por-ryanair-todo_1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Cantabria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