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 Gourmet revoluciona el mercado con su amplia selección de sales y condimentos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Kit Digital, la empresa ha implementado su presencia avanzada y ha mejorado su estrategia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 Gourmet, la innovadora tienda online especializada en sales y condimentos, ofrece una cuidada selección de productos, incluyendo sales del mundo, combinaciones exclusivas con especias, sal negra y rosa del Himalaya, y una extensa variedad de sal líquida con sabores únicos para realzar cualquier receta.</w:t>
            </w:r>
          </w:p>
          <w:p>
            <w:pPr>
              <w:ind w:left="-284" w:right="-427"/>
              <w:jc w:val="both"/>
              <w:rPr>
                <w:rFonts/>
                <w:color w:val="262626" w:themeColor="text1" w:themeTint="D9"/>
              </w:rPr>
            </w:pPr>
            <w:r>
              <w:t>La empresa no solo proporciona una experiencia de compra en línea excepcional, sino que también ofrece la innovadora gama Salúdate, que presenta sales saludables sin comprometer el sabor. Ofrecen preparados de sal bajos en sodio elaborados de manera natural y enriquecidos con aceites y semillas de cultivo ecológico, que son ideales para cocinar y para sazonar todo tipo de comidas. Además, su línea de Planchas de Sal y otros productos innovadores, como las sales en escamas y monodosis, permiten a los chefs y aficionados a la cocina explorar nuevas formas de condimentar sus platos.</w:t>
            </w:r>
          </w:p>
          <w:p>
            <w:pPr>
              <w:ind w:left="-284" w:right="-427"/>
              <w:jc w:val="both"/>
              <w:rPr>
                <w:rFonts/>
                <w:color w:val="262626" w:themeColor="text1" w:themeTint="D9"/>
              </w:rPr>
            </w:pPr>
            <w:r>
              <w:t>Sal Gourmet destaca por su compromiso con la calidad y la variedad. Los clientes pueden encontrar productos como sal con especias, sales del mundo, y el exclusivo Salt Box, cada uno diseñado para satisfacer los gustos más exigentes. La tienda online también ofrece tarifas profesionales para hostelería, tiendas y distribución, facilitando así el acceso a sus productos a una amplia gama de negocios del sector alimentario. Para aquellos interesados en una experiencia de compra más personalizada, Sal Gourmet cuenta con puntos de venta física donde los clientes pueden adquirir productos como Fossil River y otras especialidades.</w:t>
            </w:r>
          </w:p>
          <w:p>
            <w:pPr>
              <w:ind w:left="-284" w:right="-427"/>
              <w:jc w:val="both"/>
              <w:rPr>
                <w:rFonts/>
                <w:color w:val="262626" w:themeColor="text1" w:themeTint="D9"/>
              </w:rPr>
            </w:pPr>
            <w:r>
              <w:t>La empresa presenta una gran dedicación a ofrecer sales que no solo realzan el sabor, sino que también aportan beneficios adicionales para la salud. La marca se enorgullece de presentar productos únicos que destacan por su origen fósil, su sabor excepcional y su versatilidad en la cocina. Con un enfoque en la innovación y la excelencia, Sal Gourmet proporciona a sus clientes una experiencia única y satisfactoria para enriquecer sus recetas y descubrir nuevos sabores.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https://www.notasdeprensa.es/sal-gourmet-revoluciona-el-mercado-con-su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