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07/07/2011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"Saboreateycafe" enamora y abre 9 locales màs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especializada en la degustación y venta de té y café sigue con su exitoso plan de expansión en España y Portugal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Murcia, Barcelona, Girona, Ciudad Real, Valencia y Madrid así como Cascais, Vilanova de Gaia y João Baptista – Entroncamento son las ciudades en las que desembarca para quedarse.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07/07/11. El aroma del té cada vez llega a más lugares. Y es que Saboreatéycafé http://www.saboreateycafe.com la red de establecimientos especializada en la compra y degustación de tes (siempre con denominación de origen, trazabilidad y etiquetaje) sigue dejando su sello a lo largo y ancho de nuestro país así como de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9 nuevas aperturas del tirón (6 en nuestras fronteras y 3 en la cuna del fado) así lo constatan “Estamos encantados con seguir llevando nuestra marca a nuevas ciudades. Eso significa que por un lado, nos hemos convertido en una gran fórmula de autoempleo y una opción muy llamativa y segura para nuevos emprendedores españoles y portugueses que quieren apostar por un negocio diferente. Y por otro, que damos al público una alternativa basada en la degustación de tes, infusiones y cafés de calidad que no tiene comparación”, resume Mario Rubio de Miguel, Presidente de Saboreatéycafé.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las cosas los nuevos locales de esta reconocida franquicia se localizan en todos estos puntos geográficos de nuestro país y de nuestros vecinos lusos: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España:	 Murcia. Plaza Camachos, 12. (CP 30002) 	 Barcelona. C/ Descartes, 5. (CP 08006)	 Alcázar de San Juan (Ciudad Real). C/ Doctor Bonardell, 26. (CP13600)	 Sant Felíu de Guíxols (Girona). Plaza Mercat, 18. (CP 17220)	 Llíria (Valencia) C/ Plá de L’arc, 42. (CP 46160) 	 Pozuelo de Alarcón (Madrid). C/ Segundo Mata, 1.(CP 28224)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Portugal:	 Cascais. Edificio Baía Center, Largo de Camões. Rua Regimento 19 de Infantaria, Loja nº 5. (CP 2750-474) 	 Vilanova de Gaia. Rua Marqués Sá de Bandeira, 414. (CP 4400)	 João Baptista – Entroncamento. Rua Manuel Rodrigues Gameiro, 2. (CP 2330)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excelente expansión internacional de Saboreatéycafé se pone de manifiesto que el mundo del té ya no es una incógnita ni para los españoles ni los portugueses y que muchos se están viendo envueltos por su cultura. “Es un hecho que el consumo de infusiones va en aumento y también que cada día la gente apuesta por locales novedosos que les ofrecen algo distinto a lo que están acostumbrados y ahí es donde están nuestros franquiciados y nuestro éxito”, finaliza Mario Rubio, Presidente de la enseña.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arantxa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916593800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https://www.notasdeprensa.es/saboreateycafe-enamora-y-abre-9-locales-mas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