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46008 Valencia el 30/06/2011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Ricardo Beleret provoca y transgrede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Ricardo Beleret director de la Modern Art & Solidarity Foundation sigue apostando por la promoción de artistas desconocidos nacionales e internacionales dentro de una línea de transgresión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uso de una mujer con osteogenesis imperfecta (huesos de cristal) como elemento inspirador saca a la luz cuadros degenerativos que enfrentan el cuerpo frente a la esencia.</w:t></w:r></w:p><w:p><w:pPr><w:ind w:left="-284" w:right="-427"/>	<w:jc w:val="both"/><w:rPr><w:rFonts/><w:color w:val="262626" w:themeColor="text1" w:themeTint="D9"/></w:rPr></w:pPr><w:r><w:t>	Obras donde bajo materiales orgánicos se intuyen figuras de mujer, provocando la transgresión de los cánones de belleza frente a la realidad de lo efímero y que arrasó entre los invitados y medios atraídos por lo escabroso y morboso.</w:t></w:r></w:p><w:p><w:pPr><w:ind w:left="-284" w:right="-427"/>	<w:jc w:val="both"/><w:rPr><w:rFonts/><w:color w:val="262626" w:themeColor="text1" w:themeTint="D9"/></w:rPr></w:pPr><w:r><w:t>	La inauguración de la exposición “Deconstrucción Degenerativa de materia sobre cuerpo de mujer” del grupo TAB formado por Rafael Gómez Granda, Ricard Juan Ballester, Francesc Perucho Pardo, Ernesto García Lledó, en la galería Valentia Gallery contó con una gran éxito de convocatoria. Artistas, medios de comunicación y representantes de la sociedad valenciana apoyaron esta obra que se muestra tres años después de su creación, gracias al apoyo de Ricardo Beleret director de la Modern Art  and  Solidarity Foundation.	En palabras de Ricardo Beleret, “la transgresión es parte de la capacidad de mostrar la degeneración sin tapujos y enfrentar a los demás a una reflexión vital del paso del tiempo y lo no efímero. Usar el cuerpo deformado de Elvira Murcia ha sido clave para transmitir que cuando la materia nos transgrede solo nosotros mismos somos capaces de que nuestra propia esencia transgreda la materia”	Realizada con materiales orgánicos que evolucionan, poseer una de estas obras vivas, es sentarse frente a nuestra propia evolución degenerativa. No todo el mundo está preparado para enfrentarse a la visión de esta obra.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Valentia Gallery</w:t></w:r></w:p><w:p w:rsidR="00C31F72" w:rsidRDefault="00C31F72" w:rsidP="00AB63FE"><w:pPr><w:pStyle w:val="Sinespaciado"/><w:spacing w:line="276" w:lineRule="auto"/><w:ind w:left="-284"/><w:rPr><w:rFonts w:ascii="Arial" w:hAnsi="Arial" w:cs="Arial"/></w:rPr></w:pPr><w:r><w:rPr><w:rFonts w:ascii="Arial" w:hAnsi="Arial" w:cs="Arial"/></w:rPr><w:t>Exposición</w:t></w:r></w:p><w:p w:rsidR="00AB63FE" w:rsidRDefault="00C31F72" w:rsidP="00AB63FE"><w:pPr><w:pStyle w:val="Sinespaciado"/><w:spacing w:line="276" w:lineRule="auto"/><w:ind w:left="-284"/><w:rPr><w:rFonts w:ascii="Arial" w:hAnsi="Arial" w:cs="Arial"/></w:rPr></w:pPr><w:r><w:rPr><w:rFonts w:ascii="Arial" w:hAnsi="Arial" w:cs="Arial"/></w:rPr><w:t>963 826 917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https://www.notasdeprensa.es/ricardo-beleret-provoca-y-transgrede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