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Renfe cierra el 2014 con 29,6 millones de viajeros en trenes AVE y Larga Distancia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Renfe cerró el ejercicio 2014 con una cifra récord en el número de viajeros que utilizaron los trenes AVE y Larga Distancia. En total, la compañía registró 29,6 millones de viajeros, lo que supone un 15,9% más con respecto al año 2013.</w:t>
            </w:r>
          </w:p>
          <w:p>
            <w:pPr>
              <w:ind w:left="-284" w:right="-427"/>
              <w:jc w:val="both"/>
              <w:rPr>
                <w:rFonts/>
                <w:color w:val="262626" w:themeColor="text1" w:themeTint="D9"/>
              </w:rPr>
            </w:pPr>
            <w:r>
              <w:t>	Por tipo de servicios, el crecimiento en trenes AVE fue del 21,6%, mientras que los trenes de Larga Distancia registraron un crecimiento del 7,5%.</w:t>
            </w:r>
          </w:p>
          <w:p>
            <w:pPr>
              <w:ind w:left="-284" w:right="-427"/>
              <w:jc w:val="both"/>
              <w:rPr>
                <w:rFonts/>
                <w:color w:val="262626" w:themeColor="text1" w:themeTint="D9"/>
              </w:rPr>
            </w:pPr>
            <w:r>
              <w:t>	El incremento en la cifra de viajeros ha sido constante desde que, en febrero de 2013, Renfe puso en marcha en febrero una nueva política comercial basada en un sistema de precios dinámicos y descuentos en las tarifas de los trenes AVE y Larga Distancia.</w:t>
            </w:r>
          </w:p>
          <w:p>
            <w:pPr>
              <w:ind w:left="-284" w:right="-427"/>
              <w:jc w:val="both"/>
              <w:rPr>
                <w:rFonts/>
                <w:color w:val="262626" w:themeColor="text1" w:themeTint="D9"/>
              </w:rPr>
            </w:pPr>
            <w:r>
              <w:t>	Por su parte, los ingresos de los servicios comerciales, que engloban los trenes de AVE y Larga Distancia, se elevaron en 2014 un 6,1% con respecto al año anterior.</w:t>
            </w:r>
          </w:p>
          <w:p>
            <w:pPr>
              <w:ind w:left="-284" w:right="-427"/>
              <w:jc w:val="both"/>
              <w:rPr>
                <w:rFonts/>
                <w:color w:val="262626" w:themeColor="text1" w:themeTint="D9"/>
              </w:rPr>
            </w:pPr>
            <w:r>
              <w:t>	Viajeros AVE y Larga Distancia mes a mes 2014 (miles) Var. 2013 ENERO 1.916 22% FEBRERO 1.954 14% MARZO 2.338 9% ABRIL 2.545 21% MAYO 2.554 13% JUNIO 2.588 7% JULIO 2.767 15% AGOSTO 2.588 17% SEPTIEMBRE 2.542 14% OCTUBRE 2.616 16% NOVIEMBRE 2.298 12% DICIEMBRE (prov.) 2.965 31% Total 29.670 15,9%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https://www.notasdeprensa.es/renfe-cierra-el-2014-con-296-millones-de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