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06/05/2024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Reformas Profesionales Zaragoza presenta su estudio ‘Tendencias en reformas integrales en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análisis pormenorizado de todos los estilos y tendencias que están de moda durante este año dentro del sector del diseño y del interiorismo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Reformas Profesionales Zaragoza ofrece una guía completa con todos los estilos y novedades que se presentan en el sector de las reformas integrales para este año 2024. ‘Renovando Espacios: tendencias en reformas integrales’ ha sido elaborado por los profesionales de la empresa que han tenido en cuenta los factores más relevantes que afectan y afectarán a lo largo del año a este sector.</w:t>
            </w:r>
          </w:p>
          <w:p>
            <w:pPr>
              <w:ind w:left="-284" w:right="-427"/>
              <w:jc w:val="both"/>
              <w:rPr>
                <w:rFonts/>
                <w:color w:val="262626" w:themeColor="text1" w:themeTint="D9"/>
              </w:rPr>
            </w:pPr>
            <w:r>
              <w:t>El estudio sirve como una herramienta útil de información tanto para profesionales del sector que buscan nuevas inspiraciones y conocer los estilos más novedosos del momento, como también se puede configurar como una guía esencial para los propietarios de viviendas que quieren convertir su hogar en un paraíso del diseño añadiendo las últimas novedades del mercado.</w:t>
            </w:r>
          </w:p>
          <w:p>
            <w:pPr>
              <w:ind w:left="-284" w:right="-427"/>
              <w:jc w:val="both"/>
              <w:rPr>
                <w:rFonts/>
                <w:color w:val="262626" w:themeColor="text1" w:themeTint="D9"/>
              </w:rPr>
            </w:pPr>
            <w:r>
              <w:t>Lucian Bors, gerente de Reformas Profesionales Zaragoza con más de 10 años de experiencia en el sector, afirma: "Estamos emocionados de presentar ‘Renovando Espacios: Tendencias en Reformas Integrales para el 2024’. Este estudio refleja nuestro compromiso continuo con la excelencia en el diseño y la innovación en la industria de la renovación de interiores".</w:t>
            </w:r>
          </w:p>
          <w:p>
            <w:pPr>
              <w:ind w:left="-284" w:right="-427"/>
              <w:jc w:val="both"/>
              <w:rPr>
                <w:rFonts/>
                <w:color w:val="262626" w:themeColor="text1" w:themeTint="D9"/>
              </w:rPr>
            </w:pPr>
            <w:r>
              <w:t>De esta manera, Reformas Profesionales Zaragoza se posiciona como un referente en su sector al contribuir con información de valor al mundo de las reformas y el diseño. "Estamos entusiasmados con el lanzamiento de nuestro estudio. Hemos trabajado en este nuevo proyecto y se ha convertido en el reflejo de nuestro compromiso con la innovación en el diseño interior y la satisfacción del cliente", comenta Ana García, Directora de proyectos de la empresa zaragozana.</w:t>
            </w:r>
          </w:p>
          <w:p>
            <w:pPr>
              <w:ind w:left="-284" w:right="-427"/>
              <w:jc w:val="both"/>
              <w:rPr>
                <w:rFonts/>
                <w:color w:val="262626" w:themeColor="text1" w:themeTint="D9"/>
              </w:rPr>
            </w:pPr>
            <w:r>
              <w:t>Toda la información sobre el Estudio y sobre la empresa está disponible en su página web: https://www.reformasprofesionaleszaragoza.com/</w:t>
            </w:r>
          </w:p>
          <w:p>
            <w:pPr>
              <w:ind w:left="-284" w:right="-427"/>
              <w:jc w:val="both"/>
              <w:rPr>
                <w:rFonts/>
                <w:color w:val="262626" w:themeColor="text1" w:themeTint="D9"/>
              </w:rPr>
            </w:pPr>
            <w:r>
              <w:t>Acerca de Reformas Profesionales ZaragozaLa empresa cuenta con un gran número de profesionales del sector que se encargan de desarrollar el proyecto de reforma de principio a fin.  "Nuestro servicio de obras es muy amplio. Trabajamos con profesionales capaces de desarrollar proyectos de manera eficaz en acciones básicas de una obra como: decoración, solados, alicatados, tabiquerías tradicionales, fugas de agua, mantenimiento e instalación de puntos eléctricos".</w:t>
            </w:r>
          </w:p>
          <w:p>
            <w:pPr>
              <w:ind w:left="-284" w:right="-427"/>
              <w:jc w:val="both"/>
              <w:rPr>
                <w:rFonts/>
                <w:color w:val="262626" w:themeColor="text1" w:themeTint="D9"/>
              </w:rPr>
            </w:pPr>
            <w:r>
              <w:t>Además, en Reformas Profesionales Zaragoza ayudan a sus clientes a encontrar los mejores estilos y acabados para su hogar, teniendo en cuenta sus gustos y necesidades. Cuentan con un departamento de asesoramiento que se encarga de guiar al cliente con el objetivo de descubrir cuáles son sus gustos en cuanto a decoración y reforma del hogar se refiere.</w:t>
            </w:r>
          </w:p>
          <w:p>
            <w:pPr>
              <w:ind w:left="-284" w:right="-427"/>
              <w:jc w:val="both"/>
              <w:rPr>
                <w:rFonts/>
                <w:color w:val="262626" w:themeColor="text1" w:themeTint="D9"/>
              </w:rPr>
            </w:pPr>
            <w:r>
              <w:t>Todas las personas que estén interesadas, pueden ponerse en contacto con la empresa a través de este enlace. La primera consulta es sin ningún tipo de compromiso y además en Reformas Profesionales Zaragoza pueden ofrecer un presupuesto en 24 horas. "En Reformas Profesionales Zaragoza realizan el proyecto de renovación de tu hogar con visión, calidad y por un coste muy accesible para lograr crear un espacio de ensueño".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Fernando Monteagudo</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697595687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https://www.notasdeprensa.es/reformas-profesionales-zaragoza-presenta-su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Madrid Cataluña Andalucia Valencia País Vasco Galicia Aragón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