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RAKITIC: "ENTIENDO QUE NO PUEDO NI QUIERO LLEGAR A LO QUE COBRABAN KANOUTÉ O NEGREDO; NO HACE FALTA SI ME SIENTO BIEN"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capitán admite que ambas posturas "nos hemos acercado" en torno a su renovación, así como que espera una nueva visita de su hermano y representante para tratar de cerrar un acuerdo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Ivan Rakitic ha recibido este miércoles el premio de mejor jugador de la Liga en el mes de enero. Tras ello ha atendido a la prensa y cómo es habitual cada vez que atiende a los medios, el capitán tuvo que abordar numerosas preguntas en torno a su renovación y su futuro. Una vez más dejó bien claro que su idea es seguir en el Sevilla, que no se descentra por los rumores, que las posturas están más cercanas y que es consciente a lo que puede aspirar, salarialmente hablando, en un Sevilla que no tiene el mismo músculo económico que hace cinco temporadas: “Dentro de nada va a venir mi hermano para acá y vamos a sentarnos otra vez, a ver si podemos decir algo más. Sí que nos hemos acercado, pero no tengo mucha prisa porque me queda un año y medio y creo que no hay preocupación ni nada. Trabajamos por lo mismo, estamos muy contentos el uno por el otro y ya veremos lo que pasa… He visto el otro día que no sé cuantos millones me quieren ofrecer. El presupuesto del club no es igual que el de cinco años, entiendo esto, ni puedo ni quiero llegar a la cosa que llegaron a cobrar Kanouté o Negredo, porque era un tiempo diferente. No hace falta si me siento bien, te aseguro que lo número uno es el Sevilla. Hay muchos jugadores que se han ido a sitios que no saben ni donde están para tener el contrato que tienen y eso para mí no tiene mucha importancia. Lo más importante es lo deportivo, que nos hemos alejado del cuarto puesto, pero personalmente estoy muy tranquilo porque el del Levante es un partido que se pierde uno de cien. El grupo trabaja súper bien, hemos hecho un trabajo enorme y lo más importante es jugar en Europa”. </w:t>
            </w:r>
          </w:p>
            Tengo a mi mujer, En esa línea se manifestó en todo momento para abordar su futuro durante toda la rueda de prensa. ¿Novias en el mercado invernal? Con humor: “Ya tengo a mi mujer… No puedo decir quién puede y quién no puede venir al estadio –en referencia a los ojeadores-, pero para mí lo más importante es el Sevilla FC”. ¿Está esperando a hacer un buen Mundial y después salir con una mejor oferta? “De momento no pienso en el Mundial, ni en la selección, lo único en lo que estoy pensando es en el Sevilla FC. No hace falta pensar más adelante, porque el futbol se vive día a día. Estoy muy tranquilo, el jugador tiene que sentirse cómodo, tiene que ser feliz, tiene que estar contento y todo eso tengo”, respondió. ¿Pero es que realmente no te ilusiona jugar en un grande de Europa, como Madrid, Barça, Manchester, PSG…? Respuesta con otra pregunta, intencionada, como cada vez que su zurda acaricia la pelota: “¿Es más bonito jugar ahí que en el Sevilla? ¿Tú crees?... Son equipos con los que se puede soñar jugar ahí, pero es más importante sentirse cómodo, bien. Para mí lo más importante es que el  club está contento y si el club me viene un día y me dice Ivan es el momento ser diferente, aquí todo el mundo está contento conmigo y al final vamos a decidir juntos”.        Cerrado el capítulo de su futuro, habló de lo más importante, el partido ante el FC Barcelona. Para Rakitic el hecho de que los azulgrana cayeran contra el Valencia no es ni bueno ni malo para el Sevilla, que en su opinión tiene que limitarse en pensar en sus posibilidades, nada más: “Un buen día para jugar contra el Barça, porque  es el mejor del mundo. Un buen día es cuando todos tienen fiebre (risas). Lo único que puede ser es que vengan más fuertes o motivados, porque saben que no van primeros, pero nosotros no tenemos que pensar cómo va a llegar el Barça. Tenemos que estar fuertes, jugamos en nuestra casa. Con la confianza que tenemos, tenemos que ver si sacamos algo”.       Es importante vencer al Barça, porque Europa está en juego y el premio gordo de la Liga de Campeones, a 12 puntos, parece imposible. Aún así, Rakitic considera que no se puede renunciar a nada, ni siquiera a la cuarta plaza: “Olvidarse nunca, siempre es importante, no sé si soñar, pero tener el objetivo y eso es lo más alto que se puede. No podemos decir si terminamos sexto está bien, no, mirar arriba es bueno nosotros vamos partido a parido, no hace falta a pensar en que estará a doce puntos, todavía queda mucha Liga. Lo más importante es el partido contra el Barça tenemos que sacar algo coger confianza, el luego viene la Europa League, donde tenemos que estar fuertes. Como trabaja el equipo en esta semana no nos tenemos que preocupar de nada”.       Asimismo, en cuanto a su posición, que en los dos últimos choques ha sido el centro del campo, negó que sea determinante a la hora de los resultados, buenos o malos del equipo. Y para eso tiró de un ejemplo: “La gente después del Getafe ha dicho que todo era perfecto, y contra el Levante he jugado en la misma posición. El partido contra el Levante puede haber sido el mejor del equipo, pero el fútbol es así, no siempre gana el que lo merece… Es una tontería decir si es mejor que esté en la mediapunta o en el mediocampo, lo mejor es lo que decida el míster, si me pone en la derecha o de lateral, que tiene la confianza en todos nosotros. Y espero que todos los sevillistas confíen en él, porque es el mejor para nosotros, el equipo sigue trabajando igual, porque si jugamos siempre como contra el Levante vamos a ganar muchos partidos, eso seguro”.   Finalmente, comentó que leyó, como todo el mundo, unas declaraciones de Marin a un medio extranjero, en las que el alemán expresaba, en teoría, su deseo de volver al Chelsea. Rakitic se lo tomó con humor: “Se lo dije antes, en el gimnasio, le he dicho cabrón, ahora te quieres ir o que. El me ha dicho que no, que no ha dicho nada, sabe que el vestuario le quiere mucho, todos estamos con él, los médicos, el cuerpo técnico y esperamos que pueda entrar ya, que las lesiones no vuelvan más y que enseñe la calidad que tiene. Confío que si puede ser y hay cualquier posibilidad va a seguir mucho tiempo aquí”.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https://www.notasdeprensa.es/rakitic-entiendo-que-no-puedo-ni-quiero-llegar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