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RAKITIC, CITADO PARA EL PRIMER AMISTOSO PREPARATORIO DE CROACIA PARA EL MUNDIAL, EL 5 DE MARZO ANTE SUIZA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capitán nervionense se medirá al combinado helvético, también con pasaporte a Brasil, en Saint Gallen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el magnífico momento deportivo que atraviesa Ivan Rakitic no ha pasado desapercibido para la Liga española, que acaba de designarlo mejor jugador de enero, lógicamente su seleccionador nacional Niko Kovac anda muy pendiente también del capitán sevillista. Por ello, acaba de citarle para el primer amistoso de 2014 de la selección croata, con el que empezará a preparar la cita mundialista de este verano en Brasil.</w:t>
            </w:r>
          </w:p>
          <w:p>
            <w:pPr>
              <w:ind w:left="-284" w:right="-427"/>
              <w:jc w:val="both"/>
              <w:rPr>
                <w:rFonts/>
                <w:color w:val="262626" w:themeColor="text1" w:themeTint="D9"/>
              </w:rPr>
            </w:pPr>
            <w:r>
              <w:t>	En concreto, Croacia se desplazará hasta la ciudad suiza de Saint Gallen, donde les espera otro equipo clasificado, en este caso sin necesidad de repesca, para el campeonato. El Suiza-Croacia tendrá lugar en la fecha FIFA del miércoles 5 de marzo a partir de las 20.30 horas. Curiosamente, Rakitic nació y creció en Suiza, hijo de emigrantes croatas, y aunque llegó a debutar con Suiza sub-21, optó finalmente por defender al conjunto balcánico, con el que acumula ya 59 internacionalidades absolutas.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https://www.notasdeprensa.es/rakitic-citado-para-el-primer-amistoso_1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