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Cabrera-Bello lidera en Qatar tras dos jornadas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comienzo de temporada en el Circuito Europeo Masculino está siendo especialmente productivo para Rafael Cabrera-Bello, que por segunda semana consecutiva lidera en un torneo con un ‘field’ importante. Finalizada la segunda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 temporada en el Circuito Europeo Masculino está siendo especialmente productivo para Rafael Cabrera-Bello, que por segunda semana consecutiva lidera en un torneo con un ‘field’ importante. Finalizada la segunda jornada, el canario es el mejor en el Commercial Bank Qatar Masters que se juega en Doha (Qatar).</w:t>
            </w:r>
          </w:p>
          <w:p>
            <w:pPr>
              <w:ind w:left="-284" w:right="-427"/>
              <w:jc w:val="both"/>
              <w:rPr>
                <w:rFonts/>
                <w:color w:val="262626" w:themeColor="text1" w:themeTint="D9"/>
              </w:rPr>
            </w:pPr>
            <w:r>
              <w:t>Rafael Cabrera-Bello ha firmado dos vueltas de ensueño (66 y 65 golpes) para situarse en cabeza con un sensacional -13. El hecho de que no haya soplado el viento estos días ha dejado al campo sin su mayor aliado, lo que se ha traducido en vueltas bajas. El insular aventaja en dos golpes al sudafricano George Coetzee.</w:t>
            </w:r>
          </w:p>
          <w:p>
            <w:pPr>
              <w:ind w:left="-284" w:right="-427"/>
              <w:jc w:val="both"/>
              <w:rPr>
                <w:rFonts/>
                <w:color w:val="262626" w:themeColor="text1" w:themeTint="D9"/>
              </w:rPr>
            </w:pPr>
            <w:r>
              <w:t>Hasta siete españoles han pasado corte en Doha, con mención especial para Alejandro Cañizares (-8) y Sergio García (-6). Además, Nacho Elvira (-5), José María Olazábal (-5), Carlos del Moral (-4) y Álvaro Quirós (-3) jugarán dos vueltas más.</w:t>
            </w:r>
          </w:p>
          <w:p>
            <w:pPr>
              <w:ind w:left="-284" w:right="-427"/>
              <w:jc w:val="both"/>
              <w:rPr>
                <w:rFonts/>
                <w:color w:val="262626" w:themeColor="text1" w:themeTint="D9"/>
              </w:rPr>
            </w:pPr>
            <w:r>
              <w:t>El propio Rafael Cabrera-Bello lideraba la semana pasada en Abu Dhabi tras la primera jornada, concluyendo en una meritoria cuarta plaza.</w:t>
            </w:r>
          </w:p>
          <w:p>
            <w:pPr>
              <w:ind w:left="-284" w:right="-427"/>
              <w:jc w:val="both"/>
              <w:rPr>
                <w:rFonts/>
                <w:color w:val="262626" w:themeColor="text1" w:themeTint="D9"/>
              </w:rPr>
            </w:pPr>
            <w:r>
              <w:t>Estrenos de Gonzalo Fernández-Castaño y las chicas en Estados Unidos</w:t>
            </w:r>
          </w:p>
          <w:p>
            <w:pPr>
              <w:ind w:left="-284" w:right="-427"/>
              <w:jc w:val="both"/>
              <w:rPr>
                <w:rFonts/>
                <w:color w:val="262626" w:themeColor="text1" w:themeTint="D9"/>
              </w:rPr>
            </w:pPr>
            <w:r>
              <w:t>Además, esta semana se producen los estrenos esta temporada de Gonzalo Fernández-Castaño en el Circuito Americano Masculino, concretamente juega el Farmers Insurance Open en California, y de Azahara Muñoz, Beatriz Recari y Belén Mozo en el Circuito Americano Femenino, en su caso, en el Pure Silk Bahamas LPGA Classic de Bahamas. </w:t>
            </w:r>
          </w:p>
          <w:p>
            <w:pPr>
              <w:ind w:left="-284" w:right="-427"/>
              <w:jc w:val="both"/>
              <w:rPr>
                <w:rFonts/>
                <w:color w:val="262626" w:themeColor="text1" w:themeTint="D9"/>
              </w:rPr>
            </w:pPr>
            <w:r>
              <w:t>Un día después, el viernes, Mireia Prat y Marta Silva se estrenarán en una prueba del Circuito Australiano Femenino, el Bing Lee Fujitsu General Open.</w:t>
            </w:r>
          </w:p>
          <w:p>
            <w:pPr>
              <w:ind w:left="-284" w:right="-427"/>
              <w:jc w:val="both"/>
              <w:rPr>
                <w:rFonts/>
                <w:color w:val="262626" w:themeColor="text1" w:themeTint="D9"/>
              </w:rPr>
            </w:pPr>
            <w:r>
              <w:t>En este espacio podéis encontrar los torneos que cada semana se celebran en los principales circuitos profesionales del mundo. Consulta los resultados on line.</w:t>
            </w:r>
          </w:p>
          <w:p>
            <w:pPr>
              <w:ind w:left="-284" w:right="-427"/>
              <w:jc w:val="both"/>
              <w:rPr>
                <w:rFonts/>
                <w:color w:val="262626" w:themeColor="text1" w:themeTint="D9"/>
              </w:rPr>
            </w:pPr>
            <w:r>
              <w:t>SEMANA 20-26 DE ENERO DE 2014</w:t>
            </w:r>
          </w:p>
          <w:p>
            <w:pPr>
              <w:ind w:left="-284" w:right="-427"/>
              <w:jc w:val="both"/>
              <w:rPr>
                <w:rFonts/>
                <w:color w:val="262626" w:themeColor="text1" w:themeTint="D9"/>
              </w:rPr>
            </w:pPr>
            <w:r>
              <w:t>Circuito Europeo Masculino</w:t>
            </w:r>
          </w:p>
          <w:p>
            <w:pPr>
              <w:ind w:left="-284" w:right="-427"/>
              <w:jc w:val="both"/>
              <w:rPr>
                <w:rFonts/>
                <w:color w:val="262626" w:themeColor="text1" w:themeTint="D9"/>
              </w:rPr>
            </w:pPr>
            <w:r>
              <w:t>Commercial Bank Qatar Masters (22-25 de enero)</w:t>
            </w:r>
          </w:p>
          <w:p>
            <w:pPr>
              <w:ind w:left="-284" w:right="-427"/>
              <w:jc w:val="both"/>
              <w:rPr>
                <w:rFonts/>
                <w:color w:val="262626" w:themeColor="text1" w:themeTint="D9"/>
              </w:rPr>
            </w:pPr>
            <w:r>
              <w:t>Doha GC (Doha, Qatar)</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Americano Masculino (PGA)</w:t>
            </w:r>
          </w:p>
          <w:p>
            <w:pPr>
              <w:ind w:left="-284" w:right="-427"/>
              <w:jc w:val="both"/>
              <w:rPr>
                <w:rFonts/>
                <w:color w:val="262626" w:themeColor="text1" w:themeTint="D9"/>
              </w:rPr>
            </w:pPr>
            <w:r>
              <w:t>Farmers Insurance Open (23-26 de enero)</w:t>
            </w:r>
          </w:p>
          <w:p>
            <w:pPr>
              <w:ind w:left="-284" w:right="-427"/>
              <w:jc w:val="both"/>
              <w:rPr>
                <w:rFonts/>
                <w:color w:val="262626" w:themeColor="text1" w:themeTint="D9"/>
              </w:rPr>
            </w:pPr>
            <w:r>
              <w:t>Torrey Pines (La Jolla, California, Estados Unidos)</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Americano Femenino (LPGA)</w:t>
            </w:r>
          </w:p>
          <w:p>
            <w:pPr>
              <w:ind w:left="-284" w:right="-427"/>
              <w:jc w:val="both"/>
              <w:rPr>
                <w:rFonts/>
                <w:color w:val="262626" w:themeColor="text1" w:themeTint="D9"/>
              </w:rPr>
            </w:pPr>
            <w:r>
              <w:t>Pure Silk Bahamas LPGA Classic (23-26 de enero)</w:t>
            </w:r>
          </w:p>
          <w:p>
            <w:pPr>
              <w:ind w:left="-284" w:right="-427"/>
              <w:jc w:val="both"/>
              <w:rPr>
                <w:rFonts/>
                <w:color w:val="262626" w:themeColor="text1" w:themeTint="D9"/>
              </w:rPr>
            </w:pPr>
            <w:r>
              <w:t>Ocean Club Golf Course (Paradise Island, Bahamas)</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Australiano Femenino (ALPG)</w:t>
            </w:r>
          </w:p>
          <w:p>
            <w:pPr>
              <w:ind w:left="-284" w:right="-427"/>
              <w:jc w:val="both"/>
              <w:rPr>
                <w:rFonts/>
                <w:color w:val="262626" w:themeColor="text1" w:themeTint="D9"/>
              </w:rPr>
            </w:pPr>
            <w:r>
              <w:t>Bing Lee Fujitsu General Open (24-26 de enero)</w:t>
            </w:r>
          </w:p>
          <w:p>
            <w:pPr>
              <w:ind w:left="-284" w:right="-427"/>
              <w:jc w:val="both"/>
              <w:rPr>
                <w:rFonts/>
                <w:color w:val="262626" w:themeColor="text1" w:themeTint="D9"/>
              </w:rPr>
            </w:pPr>
            <w:r>
              <w:t>Oatlands Golf Club, (New South Wales, Australia)</w:t>
            </w:r>
          </w:p>
          <w:p>
            <w:pPr>
              <w:ind w:left="-284" w:right="-427"/>
              <w:jc w:val="both"/>
              <w:rPr>
                <w:rFonts/>
                <w:color w:val="262626" w:themeColor="text1" w:themeTint="D9"/>
              </w:rPr>
            </w:pPr>
            <w:r>
              <w:t>Resultados completos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https://www.notasdeprensa.es/rafael-cabrera-bello-lidera-en-qatar-tras-dos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