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Quantic Nanotech presenta su innovadora rodillera de bienestar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Quantic Nanotech, reconocida por sus avances en dispositivos de bienestar, lanza su nueva rodillera con forma de cápsula, diseñada para proporcionar alivio y confort mediante la aplicación de calor y la generación de micropulsos. Este dispositivo, ideal para uso doméstico, combina lo mejor de la tecnología con la comodidad, convirtiéndose en un complemento perfecto para los tratamientos de bienestar diarios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rodillera de Quantic Nanotech sigue el mismo principio que los populares guantes de la marca, que han demostrado su eficacia en estudios realizados con pacientes que padecen artrosis. Siendo un dispositivo de uso doméstico, la rodillera ha sido diseñada con base en estos conocimientos y continúa sometiéndose a nuevos ensayos con pacientes con diversas patologías para evaluar su potencial en distintos contextos. Esta rodillera no presenta contraindicaciones y puede usarse tantas veces como se desee, siendo recomendable un uso de dos sesiones diarias de 20 minutos.</w:t>
            </w:r>
          </w:p>
          <w:p>
            <w:pPr>
              <w:ind w:left="-284" w:right="-427"/>
              <w:jc w:val="both"/>
              <w:rPr>
                <w:rFonts/>
                <w:color w:val="262626" w:themeColor="text1" w:themeTint="D9"/>
              </w:rPr>
            </w:pPr>
            <w:r>
              <w:t>El tratamiento es flexible y puede ajustarse a las preferencias individuales. La rodillera cuenta con tres niveles de temperatura, permitiendo al usuario elegir la que resulte más cómoda y dispone de tres programas de masaje para una experiencia personalizable. Puede ser usada en reposo al inicio o al final del día y es posible hacer tratamientos más cortos o detener la sesión en cualquier momento según las necesidades del usuario.</w:t>
            </w:r>
          </w:p>
          <w:p>
            <w:pPr>
              <w:ind w:left="-284" w:right="-427"/>
              <w:jc w:val="both"/>
              <w:rPr>
                <w:rFonts/>
                <w:color w:val="262626" w:themeColor="text1" w:themeTint="D9"/>
              </w:rPr>
            </w:pPr>
            <w:r>
              <w:t>El uso habitual de la rodillera, acompañado de la aplicación de una crema específica de Quantic Nanotech con propiedades naturales antiinflamatorias, ofrece una sensación de alivio y bienestar. Este producto no es un medicamento, sino una formulación natural diseñada para potenciar los efectos del calor y los micropulsos de la rodillera.</w:t>
            </w:r>
          </w:p>
          <w:p>
            <w:pPr>
              <w:ind w:left="-284" w:right="-427"/>
              <w:jc w:val="both"/>
              <w:rPr>
                <w:rFonts/>
                <w:color w:val="262626" w:themeColor="text1" w:themeTint="D9"/>
              </w:rPr>
            </w:pPr>
            <w:r>
              <w:t>Con esta nueva rodillera, Quantic Nanotech vuelve a lanzar un dispositivo innovador ideal para quienes buscan aliviar molestias y mejorar su bienestar de forma natural y cómoda. Con un enfoque en la calidad, la seguridad y la satisfacción del cliente, la nueva rodillera promete ser una valiosa incorporación a los cuidados diarios.</w:t>
            </w:r>
          </w:p>
          <w:p>
            <w:pPr>
              <w:ind w:left="-284" w:right="-427"/>
              <w:jc w:val="both"/>
              <w:rPr>
                <w:rFonts/>
                <w:color w:val="262626" w:themeColor="text1" w:themeTint="D9"/>
              </w:rPr>
            </w:pPr>
            <w:r>
              <w:t>Sobre DEMACFundado en 1992, DEMAC es un grupo líder en investigación, innovación y desarrollo de soluciones tecnológicas en el campo de la electrónica. Con presencia en España y EE. UU., y una sólida trayectoria de patentes internacionales, DEMAC se dedica a crear productos que mejoren la calidad de vida y el bienestar de las personas a nivel global.</w:t>
            </w:r>
          </w:p>
          <w:p>
            <w:pPr>
              <w:ind w:left="-284" w:right="-427"/>
              <w:jc w:val="both"/>
              <w:rPr>
                <w:rFonts/>
                <w:color w:val="262626" w:themeColor="text1" w:themeTint="D9"/>
              </w:rPr>
            </w:pPr>
            <w:r>
              <w:t>https://qnanotech.es/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Herrador</w:t>
      </w:r>
    </w:p>
    <w:p w:rsidR="00C31F72" w:rsidRDefault="00C31F72" w:rsidP="00AB63FE">
      <w:pPr>
        <w:pStyle w:val="Sinespaciado"/>
        <w:spacing w:line="276" w:lineRule="auto"/>
        <w:ind w:left="-284"/>
        <w:rPr>
          <w:rFonts w:ascii="Arial" w:hAnsi="Arial" w:cs="Arial"/>
        </w:rPr>
      </w:pPr>
      <w:r>
        <w:rPr>
          <w:rFonts w:ascii="Arial" w:hAnsi="Arial" w:cs="Arial"/>
        </w:rPr>
        <w:t>PR</w:t>
      </w:r>
    </w:p>
    <w:p w:rsidR="00AB63FE" w:rsidRDefault="00C31F72" w:rsidP="00AB63FE">
      <w:pPr>
        <w:pStyle w:val="Sinespaciado"/>
        <w:spacing w:line="276" w:lineRule="auto"/>
        <w:ind w:left="-284"/>
        <w:rPr>
          <w:rFonts w:ascii="Arial" w:hAnsi="Arial" w:cs="Arial"/>
        </w:rPr>
      </w:pPr>
      <w:r>
        <w:rPr>
          <w:rFonts w:ascii="Arial" w:hAnsi="Arial" w:cs="Arial"/>
        </w:rPr>
        <w:t>678941507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https://www.notasdeprensa.es/quantic-nanotech-presenta-su-innovadora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Madrid Otros deportes Fisioterapia Otros Servicios Fitness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