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Majadahonda el 20/03/2023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Próxima entrada en servicio del nuevo centro "FREMAP Suances" en Madrid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centro se incorpora a la red asistencial de FREMAP en Madrid, que ya cuenta con un total de 23 centros asistenciales en la Comunidad Autónoma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obras de construcción de un nuevo centro asistencial FREMAP en la Calle Alcalá 504 de Madrid avanzan y el próximo lunes 27 de marzo está previsto que entren en funcionamiento.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nuevo centro asistencial de FREMAP , que recibe la denominación "FREMAP Suances", ofrece una superficie útil de 1.045 m², dispone de seis consultas médicas, una sala de rayos X, una sala de yesos, tres salas de curas, una sala de enfermería y un gimnasio de rehabilitación distribuido en 2 plantas con una superficie total de 320 m2, así como una oficina administrativa para atender las necesidades de trabajadores y empresas mutualistas.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nuevo centro pone el énfasis en la mejora de la experiencia del paciente, destacando tanto los aspectos relacionados con la accesibilidad y el confort como las características funcionales de las instalaciones.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Comprometidos con la sostenibilidad y el uso eficiente de los recursos, se ha incorporado en todo el centro la utilización de tecnología led para la iluminación, la instalación de equipos de climatización de última generación y detectores de presencia que optimizan el consumo de electricidad permitiendo una disminución del gasto energético. Del mismo modo, las estructuras y materiales utilizados en la obra de construcción del nuevo centro subrayan el compromiso en sostenibilidad y eficiencia energética, siguiendo la política medioambiental de FREMAP.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nuevas instalaciones son una muestra del compromiso de FREMAP con sus mutualistas, muy especialmente empresas y trabajadores en la Comunidad de Madrid donde la Mutua ya cuenta con 23 centros asistenciales, ofreciendo un servicio de la máxima calidad, cercano y que incorpora las últimas tecnologías al servicio de la salud y del bienestar de trabajadores y trabajadoras.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FREMAP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661386778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https://www.notasdeprensa.es/proxima-entrada-en-servicio-del-nuevo-centro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Madrid Servicios médicos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