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Protecbaby renueva su página web para actualizar su apariencia y conseguir una interfaz más diáfana con las ayudas del Kit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especializada en la fabricación de vallas de seguridad para piscinas, lanza nueva página web y lo consigue con las ayudas económicas de los fondos europeos Next Generation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Protecbaby es una empresa líder en la confección de vallas de seguridad desmontables para piscinas, con el objetivo de éstas sean más seguras y ofrezcan todas las garantías para prevenir el ahogo infantil.</w:t>
            </w:r>
          </w:p>
          <w:p>
            <w:pPr>
              <w:ind w:left="-284" w:right="-427"/>
              <w:jc w:val="both"/>
              <w:rPr>
                <w:rFonts/>
                <w:color w:val="262626" w:themeColor="text1" w:themeTint="D9"/>
              </w:rPr>
            </w:pPr>
            <w:r>
              <w:t>Son vallas muy versátiles, desmontables y personalizables, que presentan la máxima seguridad para proteger el entorno de la piscina. De esta forma, las familias pueden disponer de un elemento de prevención eficiente y evitar la caída de los menores a la piscina, más fácilmente.</w:t>
            </w:r>
          </w:p>
          <w:p>
            <w:pPr>
              <w:ind w:left="-284" w:right="-427"/>
              <w:jc w:val="both"/>
              <w:rPr>
                <w:rFonts/>
                <w:color w:val="262626" w:themeColor="text1" w:themeTint="D9"/>
              </w:rPr>
            </w:pPr>
            <w:r>
              <w:t>Además de las vallas de seguridad exteriores para piscinas, en Protebaby también ofrecen otro tipo de productos de prevención, como las cubiertas para piscinas, unas estructuras versátiles que mejoran la protección de la piscina y la mantienen más limpia y libre de residuos.</w:t>
            </w:r>
          </w:p>
          <w:p>
            <w:pPr>
              <w:ind w:left="-284" w:right="-427"/>
              <w:jc w:val="both"/>
              <w:rPr>
                <w:rFonts/>
                <w:color w:val="262626" w:themeColor="text1" w:themeTint="D9"/>
              </w:rPr>
            </w:pPr>
            <w:r>
              <w:t>Las barreras de seguridad Lascal KiddyGuard® de ProtecBaby son otro de los productos estrella, para conseguir un entorno seguro para los más pequeños. Estas sofisticadas estructuras se adaptan sin problemas a cualquier ambiente, ya sea una antigua finca o una moderna vivienda, permitiendo eliminar los riesgos en cuestión de minutos, sin comprometer el estilo. Cuando la barrera está bloqueada, se vuelve resistente a los pequeños y cuando se abre, se vuelve invisible, sin causar ningún desorden en el hogar. En Protecbaby también ofrecen pavimentos exteriores, de la marca Twinwood, como alternativa sostenible al uso de madera en decks y pisos exteriores.</w:t>
            </w:r>
          </w:p>
          <w:p>
            <w:pPr>
              <w:ind w:left="-284" w:right="-427"/>
              <w:jc w:val="both"/>
              <w:rPr>
                <w:rFonts/>
                <w:color w:val="262626" w:themeColor="text1" w:themeTint="D9"/>
              </w:rPr>
            </w:pPr>
            <w:r>
              <w:t>Las vallas de seguridad para piscinas de Protecbaby son conocidas por su calidad y durabilidad y están diseñadas con los más altos estándares de seguridad, cumpliendo con las normativas establecidas. Ofrecen una barrera sólida y confiable para evitar accidentes y mantener a los niños fuera de peligro y pueden adaptarse a diferentes tipos de piscinas y superficies.</w:t>
            </w:r>
          </w:p>
          <w:p>
            <w:pPr>
              <w:ind w:left="-284" w:right="-427"/>
              <w:jc w:val="both"/>
              <w:rPr>
                <w:rFonts/>
                <w:color w:val="262626" w:themeColor="text1" w:themeTint="D9"/>
              </w:rPr>
            </w:pPr>
            <w:r>
              <w:t>Desde ProtecBaby, presentan diversos elementos de seguridad, a fin de proteger espacios y zonas peligrosas, como la piscina, para minimizar cualquier riesgo innecesario. Son productos que destacan por su estilo y durabilidad que combinan un diseño atractivo con la máxima funcionalidad y que se convierten en una solución integral para muchas familias.</w:t>
            </w:r>
          </w:p>
          <w:p>
            <w:pPr>
              <w:ind w:left="-284" w:right="-427"/>
              <w:jc w:val="both"/>
              <w:rPr>
                <w:rFonts/>
                <w:color w:val="262626" w:themeColor="text1" w:themeTint="D9"/>
              </w:rPr>
            </w:pPr>
            <w:r>
              <w:t>ProtecBabyhttps://www.protecbaby.com/+34 653 522 61+34 930 073 361info@protecbaby.com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https://www.notasdeprensa.es/protecbaby-renueva-su-pagina-web-para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Jardín/Terraza Hogar Otros Servicios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