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Montilla el 04/03/2024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Productos Monti renueva su compromiso un año más con el Certificado de Calidad de Comité Andaluz de Agricultura Ecológica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reconocimiento refleja el firme compromiso de la empresa con la producción de alimentos ecológicos y sostenibles, respaldado por un exhaustivo proceso de certificación llevado a cabo por el CAAE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Monti, reconocida empresa dedicada a la fabricación de snacks y patatas fritas, consolida su compromiso con la calidad y la sostenibilidad al obtener, por otro año más, el prestigioso Certificado de Calidad del Comité Andaluz de Agricultura Ecológica (CAAE).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Comité Andaluz de Agricultura Ecológica es una entidad crucial en el panorama de la producción ecológica en Andalucía, España. Su misión principal es promover y asegurar la producción de alimentos de alta calidad, respetando los principios de la agricultura ecológica y la sostenibilidad. A través de procesos rigurosos de certificación, el CAAE garantiza que los productos etiquetados como ecológicos cumplan con estándares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búsqueda constante de alimentos saludables y sostenibles, Productos Monti destaca al obtener la codiciada certificación del CAAE. Como fabricante de patatas fritas y snacks, la empresa se compromete a ofrecer productos que respeten el medio ambiente y contribuyan a la salud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alimentos certificados por el CAAE ofrecen una calidad nutricional superior gracias a métodos de cultivo respetuosos con la tierra y el uso mínimo de productos químicos. Al estar libres de residuos tóxicos, los productos ecológicos certificados contribuyen a la salud a largo plazo, reduciendo la exposición a sustancias dañinas. La agricultura ecológica respaldada por la certificación CAAE ayuda a preservar la biodiversidad, el suelo y los recursos naturales, demostrando el compromiso de Productos Monti con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Certificado de Calidad del Comité Andaluz de Agricultura Ecológica otorgado a Productos Monti resalta su dedicación constante a la producción de alimentos de alta calidad, saludables y respetuosos con el medio ambiente. Este reconocimiento refleja el compromiso de la empresa con la excelencia y refuerza su posición como líder en la fabricación de snacks y patatas fritas ecológicas y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Monti reafirma su compromiso con la calidad, la transparencia y la sostenibilidad, brindando a los consumidores la confianza de elegir productos que no solo satisfacen sus papilas gustativas, sino que también contribuyen a un futuro más saludable y sostenible para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Productos Monti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Productos Monti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+34 957 650 216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https://www.notasdeprensa.es/productos-monti-renueva-su-compromiso-un-ano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Industria Alimentaria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