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España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PRIXMAPRO impulsa la vida social y cultural local con su autocine y cine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esfuerzo por revitalizar la vida social y cultural de diversas localidades, la empresa ha lanzado su innovador servicio de autocine y cine de verano. Este proyecto busca ofrecer una experiencia cinematográfica única, donde los espectadores pueden disfrutar de sus películas favoritas desde la comodidad de su automóvil, bajo las estrellas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PRIXMAPRO, empresa líder en servicios audiovisuales con más de 20 años de experiencia en el sector, ha decidido apostar por un concepto que combina nostalgia y tecnología punta para transformar espacios al aire libre en auténticas salas de cine. De hecho, con pantallas LED de alta luminosidad y sistemas de sonido de última generación, el autocine y cine de verano de PRIXMAPRO garantiza una calidad visual y auditiva excepcional.</w:t>
            </w:r>
          </w:p>
          <w:p>
            <w:pPr>
              <w:ind w:left="-284" w:right="-427"/>
              <w:jc w:val="both"/>
              <w:rPr>
                <w:rFonts/>
                <w:color w:val="262626" w:themeColor="text1" w:themeTint="D9"/>
              </w:rPr>
            </w:pPr>
            <w:r>
              <w:t>Reviviendo la magia del cine al aire libreEsta propuesta no solo es perfecta para las noches de verano, sino que se adapta a cualquier época del año, ofreciendo una alternativa segura y encantadora para el entretenimiento familiar, de amigos o incluso como plan romántico.</w:t>
            </w:r>
          </w:p>
          <w:p>
            <w:pPr>
              <w:ind w:left="-284" w:right="-427"/>
              <w:jc w:val="both"/>
              <w:rPr>
                <w:rFonts/>
                <w:color w:val="262626" w:themeColor="text1" w:themeTint="D9"/>
              </w:rPr>
            </w:pPr>
            <w:r>
              <w:t>Un concepto adaptable a todas las localidadesLa flexibilidad es uno de los puntos fuertes de PRIXMAPRO. Por eso, la empresa se encarga de todo el proceso, desde la obtención de permisos necesarios hasta la gestión del personal de acceso, permitiendo que cualquier localidad pueda disfrutar del cine sin preocuparse por los detalles logísticos. De hecho, los organizadores solo necesitan elegir una explanada amplia o cualquier otro espacio adecuado, y PRIXMAPRO se encargará del resto. La selección de películas es variada, abarcando desde títulos infantiles y familiares, hasta románticos y de acción, adaptándose a todos los gustos y edades.</w:t>
            </w:r>
          </w:p>
          <w:p>
            <w:pPr>
              <w:ind w:left="-284" w:right="-427"/>
              <w:jc w:val="both"/>
              <w:rPr>
                <w:rFonts/>
                <w:color w:val="262626" w:themeColor="text1" w:themeTint="D9"/>
              </w:rPr>
            </w:pPr>
            <w:r>
              <w:t>Beneficios para la comunidadEl impacto positivo del cine de verano de PRIXMAPRO en la vida social y cultural local es significativo. Y es que, estos eventos no solo proporcionan una opción de entretenimiento accesible y segura, sino que también fomentan la cohesión comunitaria al reunir a personas de diferentes generaciones en un ambiente de disfrute común. Además, al utilizar espacios públicos de manera creativa, se promueve el uso activo y positivo de estos lugares, revitalizando áreas que no suelen utilizarse.</w:t>
            </w:r>
          </w:p>
          <w:p>
            <w:pPr>
              <w:ind w:left="-284" w:right="-427"/>
              <w:jc w:val="both"/>
              <w:rPr>
                <w:rFonts/>
                <w:color w:val="262626" w:themeColor="text1" w:themeTint="D9"/>
              </w:rPr>
            </w:pPr>
            <w:r>
              <w:t>Profesionalidad y compromiso con la excelenciaOptar por PRIXMAPRO para organizar eventos de cine al aire libre es garantizar una experiencia de alta calidad, respaldada por una empresa comprometida con la innovación y la excelencia. La profesionalidad de PRIXMAPRO en la creación de ambientes cinematográficos únicos y su capacidad para gestionar todos los aspectos del evento aseguran que cada proyección sea un éxito rotundo. Con su enfoque en la seguridad y el disfrute del público, PRIXMAPRO no solo eleva el estándar del entretenimiento al aire libre, sino que también contribuye de manera significativa al enriquecimiento de la vida cultural de cada localidad a la que acude.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Rodriguez</w:t>
      </w:r>
    </w:p>
    <w:p w:rsidR="00C31F72" w:rsidRDefault="00C31F72" w:rsidP="00AB63FE">
      <w:pPr>
        <w:pStyle w:val="Sinespaciado"/>
        <w:spacing w:line="276" w:lineRule="auto"/>
        <w:ind w:left="-284"/>
        <w:rPr>
          <w:rFonts w:ascii="Arial" w:hAnsi="Arial" w:cs="Arial"/>
        </w:rPr>
      </w:pPr>
      <w:r>
        <w:rPr>
          <w:rFonts w:ascii="Arial" w:hAnsi="Arial" w:cs="Arial"/>
        </w:rPr>
        <w:t>PRIXMAPRO</w:t>
      </w:r>
    </w:p>
    <w:p w:rsidR="00AB63FE" w:rsidRDefault="00C31F72" w:rsidP="00AB63FE">
      <w:pPr>
        <w:pStyle w:val="Sinespaciado"/>
        <w:spacing w:line="276" w:lineRule="auto"/>
        <w:ind w:left="-284"/>
        <w:rPr>
          <w:rFonts w:ascii="Arial" w:hAnsi="Arial" w:cs="Arial"/>
        </w:rPr>
      </w:pPr>
      <w:r>
        <w:rPr>
          <w:rFonts w:ascii="Arial" w:hAnsi="Arial" w:cs="Arial"/>
        </w:rPr>
        <w:t>646 758 048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https://www.notasdeprensa.es/prixmapro-impulsa-la-vida-social-y-cultural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Aragón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