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Prince Royce en la cima de los listados de fin de año de Billboard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cantautor Prince Royce encabeza los artistas de la industria de la música latina de fin de año (2013) según los listados de la revista Billboard. El artista de 24 años llegó a la posición #2 de la lista “Top Latin Artists” en el 2013, únicamente detrás de la desaparecida Diva de la Banda Jenni Rivera, y por encima de muchos veteranos de la industria. Además Royce alcanzó la posición #1 en los listados "Latin Songs Artists" y "Pop Latin Airplay Artists" por el éxito de sus canciones "Darte Un Beso" y "Te Me Vas".</w:t>
            </w:r>
          </w:p>
          <w:p>
            <w:pPr>
              <w:ind w:left="-284" w:right="-427"/>
              <w:jc w:val="both"/>
              <w:rPr>
                <w:rFonts/>
                <w:color w:val="262626" w:themeColor="text1" w:themeTint="D9"/>
              </w:rPr>
            </w:pPr>
            <w:r>
              <w:t>El más reciente éxito de Prince Royce, "Darte Un Beso" (http://smarturl.it/DarteUnBeso), ha sido #1 del "Hot Latin Songs" de Billboard durante 10 semanas. El listado incluye no sólo el número de tocadas radiales, sino también las ventas de la canción y su popularidad digital. Con "Darte Un Beso" Royce debutó en la posición #2 de "Hot Latin Songs", obteniendo el mejor estreno en el listado de cualquier artista desde la optimización de la metodología de ese listado (adaptada el 20 de octubre de 2012). Desde entonces se ha mantenido en todo momento en el #1 o en el #2 de esa 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https://www.notasdeprensa.es/prince-royce-en-la-cima-de-los-listados-de-fin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