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Toronto el 02/05/2024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Polaris Renewable Energy declara un dividendo trimestral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Ese dividendo anunciado ha sido de 0,15 dólares por acción ordinaria en circulación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Polaris Renewable Energy Inc. (TSX:PIF) ("Polaris Renewable Energy" o la "Empresa"), se complace en anunciar que su consejo de administración ha declarado un dividendo trimestral de 0,15 dólares por acción ordinaria en circulación.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dividendo se pagará el 24 de mayo de 2024 a los accionistas registrados al cierre de las operaciones el 13 de mayo de 2024. El dividendo es un "dividendo admisible" a efectos del impuesto sobre la renta federal, provincial y territorial de Canadá.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consejo de administración de Polaris Renewable Energy mantiene su compromiso de pagar un dividendo trimestral y evaluará nuevos aumentos de dividendos, según proceda, en el futuro.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"Desde el inicio de una política de dividendos en 2016, ahora tenemos un historial de treinta y tres dividendos consecutivos", dijo el CEO de Polaris, Marc Murnaghan. "El crecimiento del negocio y la diversificación, sin dejar de devolver capital a los accionistas, seguirán siendo el modelo en el futuro".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Polaris Renewable Energy Inc.Polaris Renewable Energy Inc. (anteriormente, Polaris Infrastructure Inc.) es una empresa canadiense que cotiza en bolsa y se dedica a la adquisición, desarrollo y explotación de proyectos de energías renovables en Latinoamérica. "Somos un contribuyente de alto rendimiento y financieramente sólido en la transición energética".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empresa opera en 5 países latinoamericanos e incluye una central geotérmica (82 MW), 3 centrales hidroeléctricas de pasada (33 MW) y 3 proyectos solares (fotovoltaicos) en funcionamiento (35 MW).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presente comunicado de prensa contiene "información de carácter prospectivo" que puede incluir, entre otras, afirmaciones relativas a acontecimientos o resultados futuros, así como a las expectativas de la dirección sobre la capacidad de la empresa para seguir repartiendo dividendos en el futuro. Esta información de carácter prospectivo refleja las convicciones actuales de la dirección y se basa en la información de que dispone actualmente.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Polaris Renewable Energy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Polaris Renewable Energy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+1 647-245-7199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https://www.notasdeprensa.es/polaris-renewable-energy-declara-un-dividendo_5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Finanzas Otras Industrias Sector Energético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